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DE84" w14:textId="02627A3E" w:rsidR="00656700" w:rsidRDefault="004B20B0">
      <w:pPr>
        <w:rPr>
          <w:rFonts w:cstheme="minorHAnsi"/>
          <w:b/>
          <w:bCs/>
        </w:rPr>
      </w:pPr>
      <w:r w:rsidRPr="003A33DB">
        <w:rPr>
          <w:rFonts w:cstheme="minorHAnsi"/>
          <w:noProof/>
        </w:rPr>
        <mc:AlternateContent>
          <mc:Choice Requires="wps">
            <w:drawing>
              <wp:anchor distT="0" distB="13335" distL="0" distR="17145" simplePos="0" relativeHeight="251658240" behindDoc="0" locked="0" layoutInCell="0" allowOverlap="1" wp14:anchorId="43080833" wp14:editId="7DBCC705">
                <wp:simplePos x="0" y="0"/>
                <wp:positionH relativeFrom="page">
                  <wp:posOffset>733425</wp:posOffset>
                </wp:positionH>
                <wp:positionV relativeFrom="paragraph">
                  <wp:posOffset>321945</wp:posOffset>
                </wp:positionV>
                <wp:extent cx="5936615" cy="1095375"/>
                <wp:effectExtent l="19050" t="19050" r="45085" b="47625"/>
                <wp:wrapTopAndBottom/>
                <wp:docPr id="1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15" cy="10953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54864">
                          <a:solidFill>
                            <a:schemeClr val="tx2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FE946" w14:textId="77777777" w:rsidR="004A7D18" w:rsidRPr="007C0758" w:rsidRDefault="004A7D18" w:rsidP="004B20B0">
                            <w:pPr>
                              <w:pStyle w:val="Contenutocornice"/>
                              <w:spacing w:before="12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C075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QUESTIONARIO</w:t>
                            </w:r>
                            <w:r w:rsidRPr="007C0758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75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PER LA CONSULTAZIONE</w:t>
                            </w:r>
                          </w:p>
                          <w:p w14:paraId="2FB0A4B8" w14:textId="16091A97" w:rsidR="004A7D18" w:rsidRPr="007C0758" w:rsidRDefault="004A7D18" w:rsidP="004B20B0">
                            <w:pPr>
                              <w:pStyle w:val="Contenutocornice"/>
                              <w:spacing w:before="120" w:after="12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C075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PRELIMINARE DI MERCATO</w:t>
                            </w:r>
                            <w:r w:rsidR="00E867BC" w:rsidRPr="007C075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PER L’AFFIDAMENTO DEL SERVIZIO DI CASSA DELLA CSEA </w:t>
                            </w:r>
                            <w:r w:rsidR="003B45AB" w:rsidRPr="007C075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DISTINTO IN DUE LOTTI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80833" id="Text Box 63" o:spid="_x0000_s1026" style="position:absolute;margin-left:57.75pt;margin-top:25.35pt;width:467.45pt;height:86.25pt;z-index:251658240;visibility:visible;mso-wrap-style:square;mso-height-percent:0;mso-wrap-distance-left:0;mso-wrap-distance-top:0;mso-wrap-distance-right:1.35pt;mso-wrap-distance-bottom:1.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" o:allowincell="f" fillcolor="#44546a [3215]" strokecolor="#44546a [3215]" strokeweight="4.32pt">
                <v:textbox inset="0,0,0,0">
                  <w:txbxContent>
                    <w:p w14:paraId="71CFE946" w14:textId="77777777" w:rsidR="004A7D18" w:rsidRPr="007C0758" w:rsidRDefault="004A7D18" w:rsidP="004B20B0">
                      <w:pPr>
                        <w:pStyle w:val="Contenutocornice"/>
                        <w:spacing w:before="120"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C075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QUESTIONARIO</w:t>
                      </w:r>
                      <w:r w:rsidRPr="007C0758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7C075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PER LA CONSULTAZIONE</w:t>
                      </w:r>
                    </w:p>
                    <w:p w14:paraId="2FB0A4B8" w14:textId="16091A97" w:rsidR="004A7D18" w:rsidRPr="007C0758" w:rsidRDefault="004A7D18" w:rsidP="004B20B0">
                      <w:pPr>
                        <w:pStyle w:val="Contenutocornice"/>
                        <w:spacing w:before="120" w:after="120" w:line="276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C075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PRELIMINARE DI MERCATO</w:t>
                      </w:r>
                      <w:r w:rsidR="00E867BC" w:rsidRPr="007C075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PER L’AFFIDAMENTO DEL SERVIZIO DI CASSA DELLA CSEA </w:t>
                      </w:r>
                      <w:r w:rsidR="003B45AB" w:rsidRPr="007C075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DISTINTO IN DUE LOTTI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212A871" w14:textId="3095EAEE" w:rsidR="004A7D18" w:rsidRPr="005F07F5" w:rsidRDefault="004A7D18">
      <w:pPr>
        <w:rPr>
          <w:rFonts w:cstheme="minorHAnsi"/>
          <w:b/>
          <w:bCs/>
        </w:rPr>
      </w:pPr>
    </w:p>
    <w:p w14:paraId="73BB2565" w14:textId="5CA0B4CE" w:rsidR="004A7D18" w:rsidRPr="003A33DB" w:rsidRDefault="004A7D18" w:rsidP="00656700">
      <w:pPr>
        <w:spacing w:line="276" w:lineRule="auto"/>
        <w:rPr>
          <w:rFonts w:cstheme="minorHAnsi"/>
          <w:b/>
          <w:bCs/>
        </w:rPr>
      </w:pPr>
    </w:p>
    <w:p w14:paraId="603DA28D" w14:textId="4243845C" w:rsidR="004A7D18" w:rsidRPr="00FF45C7" w:rsidRDefault="00FF45C7" w:rsidP="0055608F">
      <w:pPr>
        <w:ind w:left="142"/>
        <w:jc w:val="both"/>
        <w:rPr>
          <w:rFonts w:cstheme="minorHAnsi"/>
          <w:b/>
        </w:rPr>
      </w:pPr>
      <w:r w:rsidRPr="00FF45C7">
        <w:rPr>
          <w:rFonts w:cstheme="minorHAnsi"/>
          <w:b/>
        </w:rPr>
        <w:t>DATI OPERATORE ECONOMICO</w:t>
      </w:r>
    </w:p>
    <w:p w14:paraId="3791E313" w14:textId="77777777" w:rsidR="004A7D18" w:rsidRPr="003A33DB" w:rsidRDefault="004A7D18" w:rsidP="004A7D18">
      <w:pPr>
        <w:spacing w:line="276" w:lineRule="auto"/>
        <w:jc w:val="center"/>
        <w:rPr>
          <w:rFonts w:cstheme="minorHAnsi"/>
          <w:b/>
          <w:bCs/>
        </w:rPr>
      </w:pPr>
    </w:p>
    <w:p w14:paraId="72C1204C" w14:textId="77777777" w:rsidR="004A7D18" w:rsidRPr="003A33DB" w:rsidRDefault="004A7D18" w:rsidP="0055608F">
      <w:pPr>
        <w:spacing w:line="276" w:lineRule="auto"/>
        <w:ind w:left="142"/>
        <w:rPr>
          <w:rFonts w:cstheme="minorHAnsi"/>
          <w:bCs/>
        </w:rPr>
      </w:pPr>
      <w:r w:rsidRPr="003A33DB">
        <w:rPr>
          <w:rFonts w:cstheme="minorHAnsi"/>
          <w:bCs/>
        </w:rPr>
        <w:t>Ragione sociale – CF – partita iva</w:t>
      </w:r>
    </w:p>
    <w:tbl>
      <w:tblPr>
        <w:tblStyle w:val="Grigliatabella"/>
        <w:tblW w:w="90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6"/>
      </w:tblGrid>
      <w:tr w:rsidR="004A7D18" w:rsidRPr="003A33DB" w14:paraId="1F697AD5" w14:textId="77777777" w:rsidTr="00FD1CC7">
        <w:trPr>
          <w:trHeight w:val="893"/>
        </w:trPr>
        <w:tc>
          <w:tcPr>
            <w:tcW w:w="9096" w:type="dxa"/>
          </w:tcPr>
          <w:p w14:paraId="7600FFFD" w14:textId="77777777" w:rsidR="004A7D18" w:rsidRPr="003A33DB" w:rsidRDefault="004A7D18" w:rsidP="00535B55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2C9A02D7" w14:textId="77777777" w:rsidR="004A7D18" w:rsidRPr="003A33DB" w:rsidRDefault="004A7D18" w:rsidP="004A7D18">
      <w:pPr>
        <w:spacing w:line="276" w:lineRule="auto"/>
        <w:rPr>
          <w:rFonts w:cstheme="minorHAnsi"/>
          <w:b/>
          <w:bCs/>
        </w:rPr>
      </w:pPr>
    </w:p>
    <w:p w14:paraId="2B6BB432" w14:textId="77777777" w:rsidR="004A7D18" w:rsidRPr="003A33DB" w:rsidRDefault="004A7D18" w:rsidP="0055608F">
      <w:pPr>
        <w:spacing w:line="276" w:lineRule="auto"/>
        <w:ind w:left="142"/>
        <w:rPr>
          <w:rFonts w:cstheme="minorHAnsi"/>
          <w:bCs/>
        </w:rPr>
      </w:pPr>
      <w:r w:rsidRPr="003A33DB">
        <w:rPr>
          <w:rFonts w:cstheme="minorHAnsi"/>
          <w:bCs/>
        </w:rPr>
        <w:t xml:space="preserve">Indirizzo   </w:t>
      </w:r>
    </w:p>
    <w:tbl>
      <w:tblPr>
        <w:tblStyle w:val="Grigliatabella"/>
        <w:tblW w:w="91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171"/>
      </w:tblGrid>
      <w:tr w:rsidR="004A7D18" w:rsidRPr="003A33DB" w14:paraId="5966388A" w14:textId="77777777" w:rsidTr="00FD1CC7">
        <w:trPr>
          <w:trHeight w:val="878"/>
        </w:trPr>
        <w:tc>
          <w:tcPr>
            <w:tcW w:w="9171" w:type="dxa"/>
          </w:tcPr>
          <w:p w14:paraId="5DEC9D95" w14:textId="77777777" w:rsidR="004A7D18" w:rsidRPr="003A33DB" w:rsidRDefault="004A7D18" w:rsidP="00535B55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4193F70D" w14:textId="77777777" w:rsidR="004A7D18" w:rsidRPr="003A33DB" w:rsidRDefault="004A7D18" w:rsidP="004A7D18">
      <w:pPr>
        <w:spacing w:line="276" w:lineRule="auto"/>
        <w:rPr>
          <w:rFonts w:cstheme="minorHAnsi"/>
          <w:b/>
          <w:bCs/>
        </w:rPr>
      </w:pPr>
    </w:p>
    <w:p w14:paraId="64797D4B" w14:textId="77777777" w:rsidR="004A7D18" w:rsidRPr="003A33DB" w:rsidRDefault="004A7D18" w:rsidP="00053DB9">
      <w:pPr>
        <w:spacing w:line="276" w:lineRule="auto"/>
        <w:ind w:left="142"/>
        <w:rPr>
          <w:rFonts w:cstheme="minorHAnsi"/>
          <w:bCs/>
        </w:rPr>
      </w:pPr>
      <w:r w:rsidRPr="003A33DB">
        <w:rPr>
          <w:rFonts w:cstheme="minorHAnsi"/>
          <w:bCs/>
        </w:rPr>
        <w:t xml:space="preserve">Località   </w:t>
      </w:r>
    </w:p>
    <w:tbl>
      <w:tblPr>
        <w:tblStyle w:val="Grigliatabella"/>
        <w:tblW w:w="92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246"/>
      </w:tblGrid>
      <w:tr w:rsidR="004A7D18" w:rsidRPr="003A33DB" w14:paraId="6316A1EA" w14:textId="77777777" w:rsidTr="00FD1CC7">
        <w:trPr>
          <w:trHeight w:val="878"/>
        </w:trPr>
        <w:tc>
          <w:tcPr>
            <w:tcW w:w="9246" w:type="dxa"/>
          </w:tcPr>
          <w:p w14:paraId="23C8A2B4" w14:textId="77777777" w:rsidR="004A7D18" w:rsidRPr="003A33DB" w:rsidRDefault="004A7D18" w:rsidP="00535B55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764E75A1" w14:textId="77777777" w:rsidR="004A7D18" w:rsidRPr="003A33DB" w:rsidRDefault="004A7D18" w:rsidP="004A7D18">
      <w:pPr>
        <w:spacing w:line="276" w:lineRule="auto"/>
        <w:rPr>
          <w:rFonts w:cstheme="minorHAnsi"/>
          <w:b/>
          <w:bCs/>
        </w:rPr>
      </w:pPr>
    </w:p>
    <w:p w14:paraId="3B03A9B5" w14:textId="77777777" w:rsidR="004A7D18" w:rsidRPr="003A33DB" w:rsidRDefault="004A7D18" w:rsidP="00053DB9">
      <w:pPr>
        <w:spacing w:line="276" w:lineRule="auto"/>
        <w:ind w:left="142"/>
        <w:rPr>
          <w:rFonts w:cstheme="minorHAnsi"/>
          <w:bCs/>
        </w:rPr>
      </w:pPr>
      <w:r w:rsidRPr="003A33DB">
        <w:rPr>
          <w:rFonts w:cstheme="minorHAnsi"/>
          <w:bCs/>
        </w:rPr>
        <w:t xml:space="preserve">CAP/Codice postale   </w:t>
      </w:r>
    </w:p>
    <w:tbl>
      <w:tblPr>
        <w:tblStyle w:val="Grigliatabella"/>
        <w:tblW w:w="92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261"/>
      </w:tblGrid>
      <w:tr w:rsidR="004A7D18" w:rsidRPr="003A33DB" w14:paraId="09912FE4" w14:textId="77777777" w:rsidTr="00FD1CC7">
        <w:trPr>
          <w:trHeight w:val="921"/>
        </w:trPr>
        <w:tc>
          <w:tcPr>
            <w:tcW w:w="9261" w:type="dxa"/>
          </w:tcPr>
          <w:p w14:paraId="1692674A" w14:textId="77777777" w:rsidR="004A7D18" w:rsidRPr="003A33DB" w:rsidRDefault="004A7D18" w:rsidP="00535B55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21E70589" w14:textId="6B121F73" w:rsidR="004A7D18" w:rsidRPr="003A33DB" w:rsidRDefault="004A7D18" w:rsidP="004A7D18">
      <w:pPr>
        <w:spacing w:line="276" w:lineRule="auto"/>
        <w:jc w:val="center"/>
        <w:rPr>
          <w:rFonts w:cstheme="minorHAnsi"/>
          <w:b/>
          <w:bCs/>
        </w:rPr>
      </w:pPr>
    </w:p>
    <w:p w14:paraId="36CC2C17" w14:textId="2085B079" w:rsidR="004A7D18" w:rsidRDefault="004A7D18" w:rsidP="004A7D18">
      <w:pPr>
        <w:spacing w:line="276" w:lineRule="auto"/>
        <w:jc w:val="center"/>
        <w:rPr>
          <w:rFonts w:cstheme="minorHAnsi"/>
          <w:b/>
          <w:bCs/>
        </w:rPr>
      </w:pPr>
    </w:p>
    <w:p w14:paraId="43CFE01B" w14:textId="18D556F5" w:rsidR="00710EB8" w:rsidRDefault="00710EB8" w:rsidP="004A7D18">
      <w:pPr>
        <w:spacing w:line="276" w:lineRule="auto"/>
        <w:jc w:val="center"/>
        <w:rPr>
          <w:rFonts w:cstheme="minorHAnsi"/>
          <w:b/>
          <w:bCs/>
        </w:rPr>
      </w:pPr>
    </w:p>
    <w:p w14:paraId="4B75C51A" w14:textId="001756F5" w:rsidR="00710EB8" w:rsidRDefault="00710EB8" w:rsidP="004A7D18">
      <w:pPr>
        <w:spacing w:line="276" w:lineRule="auto"/>
        <w:jc w:val="center"/>
        <w:rPr>
          <w:rFonts w:cstheme="minorHAnsi"/>
          <w:b/>
          <w:bCs/>
        </w:rPr>
      </w:pPr>
    </w:p>
    <w:p w14:paraId="1A6FA6AF" w14:textId="77777777" w:rsidR="00710EB8" w:rsidRPr="003A33DB" w:rsidRDefault="00710EB8" w:rsidP="004A7D18">
      <w:pPr>
        <w:spacing w:line="276" w:lineRule="auto"/>
        <w:jc w:val="center"/>
        <w:rPr>
          <w:rFonts w:cstheme="minorHAnsi"/>
          <w:b/>
          <w:bCs/>
        </w:rPr>
      </w:pPr>
    </w:p>
    <w:p w14:paraId="253A0D36" w14:textId="77777777" w:rsidR="002C6ADA" w:rsidRDefault="002C6ADA" w:rsidP="00FF45C7">
      <w:pPr>
        <w:jc w:val="both"/>
        <w:rPr>
          <w:rFonts w:cstheme="minorHAnsi"/>
          <w:b/>
        </w:rPr>
      </w:pPr>
    </w:p>
    <w:p w14:paraId="51C44798" w14:textId="72AB005E" w:rsidR="004A7D18" w:rsidRPr="002C6ADA" w:rsidRDefault="00FF45C7" w:rsidP="00053DB9">
      <w:pPr>
        <w:ind w:left="142"/>
        <w:jc w:val="both"/>
        <w:rPr>
          <w:rFonts w:cstheme="minorHAnsi"/>
          <w:b/>
        </w:rPr>
      </w:pPr>
      <w:r w:rsidRPr="002C6ADA">
        <w:rPr>
          <w:rFonts w:cstheme="minorHAnsi"/>
          <w:b/>
        </w:rPr>
        <w:t xml:space="preserve">DATI DEL REFERENTE DELL’OPERATORE ECONOMICO </w:t>
      </w:r>
    </w:p>
    <w:p w14:paraId="71FB78DE" w14:textId="77777777" w:rsidR="004A7D18" w:rsidRPr="003A33DB" w:rsidRDefault="004A7D18" w:rsidP="004A7D18">
      <w:pPr>
        <w:spacing w:line="276" w:lineRule="auto"/>
        <w:jc w:val="center"/>
        <w:rPr>
          <w:rFonts w:cstheme="minorHAnsi"/>
          <w:b/>
          <w:bCs/>
        </w:rPr>
      </w:pPr>
    </w:p>
    <w:p w14:paraId="5758D701" w14:textId="77777777" w:rsidR="004A7D18" w:rsidRPr="003A33DB" w:rsidRDefault="004A7D18" w:rsidP="00053DB9">
      <w:pPr>
        <w:spacing w:line="276" w:lineRule="auto"/>
        <w:ind w:left="142"/>
        <w:rPr>
          <w:rFonts w:cstheme="minorHAnsi"/>
          <w:bCs/>
        </w:rPr>
      </w:pPr>
      <w:r w:rsidRPr="003A33DB">
        <w:rPr>
          <w:rFonts w:cstheme="minorHAnsi"/>
          <w:bCs/>
        </w:rPr>
        <w:t xml:space="preserve">Nome e Cognome </w:t>
      </w:r>
    </w:p>
    <w:tbl>
      <w:tblPr>
        <w:tblStyle w:val="Grigliatabella"/>
        <w:tblW w:w="93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321"/>
      </w:tblGrid>
      <w:tr w:rsidR="004A7D18" w:rsidRPr="003A33DB" w14:paraId="74DB826F" w14:textId="77777777" w:rsidTr="00FD1CC7">
        <w:trPr>
          <w:trHeight w:val="907"/>
        </w:trPr>
        <w:tc>
          <w:tcPr>
            <w:tcW w:w="9321" w:type="dxa"/>
          </w:tcPr>
          <w:p w14:paraId="063D3309" w14:textId="77777777" w:rsidR="004A7D18" w:rsidRPr="003A33DB" w:rsidRDefault="004A7D18" w:rsidP="00535B55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2427D5EF" w14:textId="77777777" w:rsidR="004A7D18" w:rsidRPr="003A33DB" w:rsidRDefault="004A7D18" w:rsidP="004A7D18">
      <w:pPr>
        <w:spacing w:line="276" w:lineRule="auto"/>
        <w:rPr>
          <w:rFonts w:cstheme="minorHAnsi"/>
          <w:b/>
          <w:bCs/>
        </w:rPr>
      </w:pPr>
    </w:p>
    <w:p w14:paraId="2747042C" w14:textId="77777777" w:rsidR="004A7D18" w:rsidRPr="003A33DB" w:rsidRDefault="004A7D18" w:rsidP="00053DB9">
      <w:pPr>
        <w:spacing w:line="276" w:lineRule="auto"/>
        <w:ind w:left="142"/>
        <w:rPr>
          <w:rFonts w:cstheme="minorHAnsi"/>
          <w:bCs/>
        </w:rPr>
      </w:pPr>
      <w:r w:rsidRPr="003A33DB">
        <w:rPr>
          <w:rFonts w:cstheme="minorHAnsi"/>
          <w:bCs/>
        </w:rPr>
        <w:t xml:space="preserve">Ruolo in Azienda   </w:t>
      </w:r>
    </w:p>
    <w:tbl>
      <w:tblPr>
        <w:tblStyle w:val="Grigliatabella"/>
        <w:tblW w:w="93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4A7D18" w:rsidRPr="003A33DB" w14:paraId="128DDA4A" w14:textId="77777777" w:rsidTr="00C54CA8">
        <w:trPr>
          <w:trHeight w:val="938"/>
        </w:trPr>
        <w:tc>
          <w:tcPr>
            <w:tcW w:w="9350" w:type="dxa"/>
          </w:tcPr>
          <w:p w14:paraId="6A77D75C" w14:textId="77777777" w:rsidR="004A7D18" w:rsidRPr="003A33DB" w:rsidRDefault="004A7D18" w:rsidP="00535B55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66FBF1A4" w14:textId="77777777" w:rsidR="004A7D18" w:rsidRPr="003A33DB" w:rsidRDefault="004A7D18" w:rsidP="004A7D18">
      <w:pPr>
        <w:spacing w:line="276" w:lineRule="auto"/>
        <w:rPr>
          <w:rFonts w:cstheme="minorHAnsi"/>
          <w:bCs/>
        </w:rPr>
      </w:pPr>
    </w:p>
    <w:p w14:paraId="6A721996" w14:textId="78715EF1" w:rsidR="004A7D18" w:rsidRPr="003A33DB" w:rsidRDefault="004A7D18" w:rsidP="00053DB9">
      <w:pPr>
        <w:spacing w:line="276" w:lineRule="auto"/>
        <w:ind w:left="142"/>
        <w:rPr>
          <w:rFonts w:cstheme="minorHAnsi"/>
          <w:bCs/>
        </w:rPr>
      </w:pPr>
      <w:r w:rsidRPr="003A33DB">
        <w:rPr>
          <w:rFonts w:cstheme="minorHAnsi"/>
          <w:bCs/>
        </w:rPr>
        <w:t xml:space="preserve">Indirizzo e-mail </w:t>
      </w:r>
      <w:r w:rsidR="00FF45C7">
        <w:rPr>
          <w:rFonts w:cstheme="minorHAnsi"/>
          <w:bCs/>
        </w:rPr>
        <w:t>e contatto telefonico</w:t>
      </w:r>
    </w:p>
    <w:tbl>
      <w:tblPr>
        <w:tblStyle w:val="Grigliatabella"/>
        <w:tblW w:w="93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4A7D18" w:rsidRPr="003A33DB" w14:paraId="2E743C67" w14:textId="77777777" w:rsidTr="00FF45C7">
        <w:trPr>
          <w:trHeight w:val="926"/>
        </w:trPr>
        <w:tc>
          <w:tcPr>
            <w:tcW w:w="9396" w:type="dxa"/>
          </w:tcPr>
          <w:p w14:paraId="364C76BF" w14:textId="1BD1FDCC" w:rsidR="004A7D18" w:rsidRPr="003A33DB" w:rsidRDefault="004A7D18" w:rsidP="00535B55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  <w:r w:rsidRPr="003A33DB">
              <w:rPr>
                <w:rFonts w:cstheme="minorHAnsi"/>
                <w:b/>
                <w:bCs/>
                <w:szCs w:val="22"/>
              </w:rPr>
              <w:t xml:space="preserve">                  </w:t>
            </w:r>
          </w:p>
        </w:tc>
      </w:tr>
    </w:tbl>
    <w:p w14:paraId="3C3E0C0B" w14:textId="1F0D3088" w:rsidR="004A7D18" w:rsidRDefault="004A7D18" w:rsidP="004A7D18">
      <w:pPr>
        <w:spacing w:line="276" w:lineRule="auto"/>
        <w:rPr>
          <w:rFonts w:cstheme="minorHAnsi"/>
          <w:b/>
          <w:bCs/>
        </w:rPr>
      </w:pPr>
    </w:p>
    <w:p w14:paraId="580B91FE" w14:textId="4EECAD24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68BB1F2F" w14:textId="6DA8377F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6965F2C7" w14:textId="071FAF03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6589BD16" w14:textId="7027DB44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4413BD95" w14:textId="445CDCF6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3995AF6C" w14:textId="3E7784D9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0A303EAB" w14:textId="77E0E4AF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09B2011E" w14:textId="0CE192F9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44D02157" w14:textId="7F9BD9FF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19071236" w14:textId="3F525DC9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55E4BC63" w14:textId="431C1009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269FFC97" w14:textId="62AA0618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2FB8AD5F" w14:textId="5ADFE981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5B0DEB74" w14:textId="400EA911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0D78C88C" w14:textId="77777777" w:rsidR="00D94B17" w:rsidRDefault="00D94B17" w:rsidP="004A7D18">
      <w:pPr>
        <w:spacing w:line="276" w:lineRule="auto"/>
        <w:rPr>
          <w:rFonts w:cstheme="minorHAnsi"/>
          <w:b/>
          <w:bCs/>
        </w:rPr>
      </w:pPr>
    </w:p>
    <w:p w14:paraId="1D146A8A" w14:textId="00CCC084" w:rsidR="00D50605" w:rsidRPr="003A33DB" w:rsidRDefault="00D50605" w:rsidP="004A7D18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QUESTIONARIO</w:t>
      </w:r>
    </w:p>
    <w:p w14:paraId="7354EA45" w14:textId="7426B6D7" w:rsidR="004A7D18" w:rsidRPr="00053DB9" w:rsidRDefault="004A7D18" w:rsidP="00053DB9">
      <w:pPr>
        <w:pStyle w:val="Paragrafoelenco"/>
        <w:ind w:left="36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B02E7EE" w14:textId="044A9352" w:rsidR="00053DB9" w:rsidRPr="009859AE" w:rsidRDefault="00053DB9" w:rsidP="00053DB9">
      <w:pPr>
        <w:pStyle w:val="Paragrafoelenco"/>
        <w:numPr>
          <w:ilvl w:val="0"/>
          <w:numId w:val="13"/>
        </w:numPr>
        <w:ind w:left="36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Si richiede di esplicitare se la durata del servizio di cassa pari a 36 mesi (oltre le eventuali opzioni e proroga tecnica ai sensi dell’art. 120, comma 10 e comma 11</w:t>
      </w:r>
      <w:r w:rsidR="0075379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  <w:r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del Codice) possa essere ritenuta adeguata ai fini della partecipazione. In caso contrario, si chiede di rappresentare una durata differente (superiore o inferiore a 36 mesi) suffragata da solide argomentazioni a sostegno, che comunque non potrà essere inferiore a 24 mesi per esigenze operative della CSEA.   </w:t>
      </w:r>
    </w:p>
    <w:tbl>
      <w:tblPr>
        <w:tblStyle w:val="Grigliatabella"/>
        <w:tblpPr w:leftFromText="141" w:rightFromText="141" w:vertAnchor="text" w:tblpX="421" w:tblpY="234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053DB9" w:rsidRPr="003A33DB" w14:paraId="368761BA" w14:textId="77777777" w:rsidTr="00053DB9">
        <w:trPr>
          <w:trHeight w:val="1089"/>
        </w:trPr>
        <w:tc>
          <w:tcPr>
            <w:tcW w:w="9209" w:type="dxa"/>
          </w:tcPr>
          <w:p w14:paraId="1286F63B" w14:textId="77777777" w:rsidR="00053DB9" w:rsidRDefault="00053DB9" w:rsidP="00053DB9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61A05B73" w14:textId="77777777" w:rsidR="00053DB9" w:rsidRDefault="00053DB9" w:rsidP="00053DB9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5B85D039" w14:textId="77777777" w:rsidR="00053DB9" w:rsidRDefault="00053DB9" w:rsidP="00053DB9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78F74725" w14:textId="77777777" w:rsidR="00053DB9" w:rsidRDefault="00053DB9" w:rsidP="00053DB9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31DCA34C" w14:textId="77777777" w:rsidR="00053DB9" w:rsidRDefault="00053DB9" w:rsidP="00053DB9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5A7430F7" w14:textId="417147CF" w:rsidR="00053DB9" w:rsidRPr="003A33DB" w:rsidRDefault="00053DB9" w:rsidP="00053DB9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432AC27E" w14:textId="77777777" w:rsidR="00053DB9" w:rsidRDefault="00053DB9" w:rsidP="00053DB9">
      <w:pPr>
        <w:jc w:val="both"/>
        <w:rPr>
          <w:rFonts w:cstheme="minorHAnsi"/>
          <w:bCs/>
        </w:rPr>
      </w:pPr>
    </w:p>
    <w:p w14:paraId="4B2F1462" w14:textId="3742C628" w:rsidR="00FF45C7" w:rsidRPr="00053DB9" w:rsidRDefault="00FF45C7" w:rsidP="00053DB9">
      <w:pPr>
        <w:pStyle w:val="Paragrafoelenco"/>
        <w:numPr>
          <w:ilvl w:val="0"/>
          <w:numId w:val="13"/>
        </w:numPr>
        <w:ind w:left="426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Si richiede di indicare eventuali servizi aggiuntivi rientranti nella logica </w:t>
      </w:r>
      <w:r w:rsidR="00575EAF"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dei servizi a</w:t>
      </w:r>
      <w:r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575EAF"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“</w:t>
      </w:r>
      <w:r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costo zero</w:t>
      </w:r>
      <w:r w:rsidR="00575EAF"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” </w:t>
      </w:r>
      <w:r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che possono essere d’interesse per l’</w:t>
      </w:r>
      <w:r w:rsidR="00575EAF"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</w:t>
      </w:r>
      <w:r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nte e</w:t>
      </w:r>
      <w:r w:rsidR="00575EAF"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</w:t>
      </w:r>
      <w:r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essere potenzialmente ricompresi tra i servizi offerti (es.: carte di credito, servizi di sicurezza aggiuntivi</w:t>
      </w:r>
      <w:r w:rsidR="000872B0"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  <w:r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reporting/statistiche su monitoraggio tassi ed andamento delle giacenze, ecc.)</w:t>
      </w:r>
      <w:r w:rsidR="004F3682" w:rsidRPr="00053DB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descrivendone sinteticamente le caratteristiche principali.</w:t>
      </w:r>
    </w:p>
    <w:tbl>
      <w:tblPr>
        <w:tblStyle w:val="Grigliatabella"/>
        <w:tblpPr w:leftFromText="141" w:rightFromText="141" w:vertAnchor="text" w:tblpX="421" w:tblpY="234"/>
        <w:tblW w:w="9199" w:type="dxa"/>
        <w:tblLayout w:type="fixed"/>
        <w:tblLook w:val="04A0" w:firstRow="1" w:lastRow="0" w:firstColumn="1" w:lastColumn="0" w:noHBand="0" w:noVBand="1"/>
      </w:tblPr>
      <w:tblGrid>
        <w:gridCol w:w="9199"/>
      </w:tblGrid>
      <w:tr w:rsidR="00FF45C7" w:rsidRPr="003A33DB" w14:paraId="3854F83F" w14:textId="77777777" w:rsidTr="0075379C">
        <w:trPr>
          <w:trHeight w:val="1089"/>
        </w:trPr>
        <w:tc>
          <w:tcPr>
            <w:tcW w:w="9199" w:type="dxa"/>
          </w:tcPr>
          <w:p w14:paraId="694A898A" w14:textId="77777777" w:rsidR="00FF45C7" w:rsidRDefault="00FF45C7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5D2B3A90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6C404C18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0D3D4314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5F24A35A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02B6C29F" w14:textId="0242FE5B" w:rsidR="0055608F" w:rsidRPr="003A33DB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7814D25C" w14:textId="41DFD82A" w:rsidR="00FF45C7" w:rsidRDefault="00FF45C7" w:rsidP="00FF45C7">
      <w:pPr>
        <w:widowControl w:val="0"/>
        <w:spacing w:line="276" w:lineRule="auto"/>
        <w:jc w:val="both"/>
        <w:rPr>
          <w:rFonts w:cstheme="minorHAnsi"/>
          <w:b/>
          <w:bCs/>
        </w:rPr>
      </w:pPr>
    </w:p>
    <w:p w14:paraId="6CAD4D06" w14:textId="62602F8D" w:rsidR="0055608F" w:rsidRPr="00D94B17" w:rsidRDefault="00D94B17" w:rsidP="00D94B17">
      <w:pPr>
        <w:pStyle w:val="Paragrafoelenco"/>
        <w:numPr>
          <w:ilvl w:val="0"/>
          <w:numId w:val="13"/>
        </w:numPr>
        <w:ind w:left="426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D94B1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Si richiede di esplicitare la consapevolezza circa la dimensione e la variabilità dei flussi finanziari gestiti dalla CSEA e circa l’ammontare delle giacenze da questa gestite che dipendono esclusivamente dalle decisioni di carattere legislativo e regolatorio, necessarie al funzionamento dei sistemi energetico e ambientali, indicando se tale circostanza possa rappresentare un elemento critico di gestione del servizio richiesto.</w:t>
      </w:r>
    </w:p>
    <w:tbl>
      <w:tblPr>
        <w:tblStyle w:val="Grigliatabella"/>
        <w:tblpPr w:leftFromText="141" w:rightFromText="141" w:vertAnchor="text" w:tblpX="421" w:tblpY="234"/>
        <w:tblW w:w="9199" w:type="dxa"/>
        <w:tblLayout w:type="fixed"/>
        <w:tblLook w:val="04A0" w:firstRow="1" w:lastRow="0" w:firstColumn="1" w:lastColumn="0" w:noHBand="0" w:noVBand="1"/>
      </w:tblPr>
      <w:tblGrid>
        <w:gridCol w:w="9199"/>
      </w:tblGrid>
      <w:tr w:rsidR="0055608F" w:rsidRPr="003A33DB" w14:paraId="0E8AFC6F" w14:textId="77777777" w:rsidTr="0075379C">
        <w:trPr>
          <w:trHeight w:val="1089"/>
        </w:trPr>
        <w:tc>
          <w:tcPr>
            <w:tcW w:w="9199" w:type="dxa"/>
          </w:tcPr>
          <w:p w14:paraId="0DD1EB9C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49487FA9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7D5654E0" w14:textId="19F18DA2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62D32D7B" w14:textId="5A84B946" w:rsidR="0075379C" w:rsidRDefault="0075379C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30C49A5B" w14:textId="01626C6E" w:rsidR="0075379C" w:rsidRDefault="0075379C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37E6637F" w14:textId="1C83C712" w:rsidR="0075379C" w:rsidRDefault="0075379C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0678CADE" w14:textId="77777777" w:rsidR="0075379C" w:rsidRDefault="0075379C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74031773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35A77D35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757B196A" w14:textId="77777777" w:rsidR="0055608F" w:rsidRPr="003A33DB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343172A6" w14:textId="4E8F14C7" w:rsidR="0055608F" w:rsidRDefault="0055608F" w:rsidP="002147AD">
      <w:pPr>
        <w:jc w:val="both"/>
        <w:rPr>
          <w:rFonts w:cstheme="minorHAnsi"/>
          <w:bCs/>
        </w:rPr>
      </w:pPr>
    </w:p>
    <w:p w14:paraId="621CF8D2" w14:textId="0C828B06" w:rsidR="0075379C" w:rsidRDefault="0075379C" w:rsidP="002147AD">
      <w:pPr>
        <w:jc w:val="both"/>
        <w:rPr>
          <w:rFonts w:cstheme="minorHAnsi"/>
          <w:bCs/>
        </w:rPr>
      </w:pPr>
    </w:p>
    <w:p w14:paraId="071C2CE4" w14:textId="77777777" w:rsidR="0075379C" w:rsidRDefault="0075379C" w:rsidP="002147AD">
      <w:pPr>
        <w:jc w:val="both"/>
        <w:rPr>
          <w:rFonts w:cstheme="minorHAnsi"/>
          <w:bCs/>
        </w:rPr>
      </w:pPr>
    </w:p>
    <w:p w14:paraId="561E0328" w14:textId="540D1657" w:rsidR="00FF45C7" w:rsidRPr="0055608F" w:rsidRDefault="00FF45C7" w:rsidP="00D94B17">
      <w:pPr>
        <w:pStyle w:val="Paragrafoelenco"/>
        <w:numPr>
          <w:ilvl w:val="0"/>
          <w:numId w:val="13"/>
        </w:numPr>
        <w:ind w:left="284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5608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Si richiede di indicare eventuali elementi ostativi alla </w:t>
      </w:r>
      <w:r w:rsidR="00E23C14" w:rsidRPr="0055608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partecipazione alla procedura di gara</w:t>
      </w:r>
      <w:r w:rsidRPr="0055608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per </w:t>
      </w:r>
      <w:r w:rsidR="00625535" w:rsidRPr="0055608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il</w:t>
      </w:r>
      <w:r w:rsidRPr="0055608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servizio di cassa della CSEA.</w:t>
      </w:r>
    </w:p>
    <w:tbl>
      <w:tblPr>
        <w:tblStyle w:val="Grigliatabella"/>
        <w:tblpPr w:leftFromText="141" w:rightFromText="141" w:vertAnchor="text" w:tblpX="269" w:tblpY="234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FF45C7" w:rsidRPr="003A33DB" w14:paraId="142B87FA" w14:textId="77777777" w:rsidTr="0075379C">
        <w:trPr>
          <w:trHeight w:val="1089"/>
        </w:trPr>
        <w:tc>
          <w:tcPr>
            <w:tcW w:w="9351" w:type="dxa"/>
          </w:tcPr>
          <w:p w14:paraId="2E6D3D37" w14:textId="77777777" w:rsidR="00FF45C7" w:rsidRDefault="00FF45C7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30BFC1F2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197DFC47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741C639D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60FC2DF0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244CA8F8" w14:textId="77777777" w:rsidR="0055608F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18D73C28" w14:textId="457B3FD5" w:rsidR="0055608F" w:rsidRPr="003A33DB" w:rsidRDefault="0055608F" w:rsidP="0075379C">
            <w:pPr>
              <w:widowControl w:val="0"/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0FC60B3B" w14:textId="2C1AF332" w:rsidR="00710EB8" w:rsidRPr="0055608F" w:rsidRDefault="00710EB8" w:rsidP="0055608F">
      <w:pPr>
        <w:jc w:val="both"/>
        <w:rPr>
          <w:rFonts w:cstheme="minorHAnsi"/>
          <w:bCs/>
        </w:rPr>
      </w:pPr>
    </w:p>
    <w:p w14:paraId="316E0F2E" w14:textId="1CB49B3A" w:rsidR="00710EB8" w:rsidRPr="0075379C" w:rsidRDefault="00710EB8" w:rsidP="0075379C">
      <w:pPr>
        <w:jc w:val="both"/>
        <w:rPr>
          <w:rFonts w:cstheme="minorHAnsi"/>
        </w:rPr>
      </w:pPr>
    </w:p>
    <w:p w14:paraId="6F839AC7" w14:textId="26D5BBCE" w:rsidR="006E7B59" w:rsidRPr="0075379C" w:rsidRDefault="006E7B59" w:rsidP="0075379C">
      <w:pPr>
        <w:jc w:val="both"/>
        <w:rPr>
          <w:rFonts w:cstheme="minorHAnsi"/>
        </w:rPr>
      </w:pPr>
    </w:p>
    <w:p w14:paraId="70929CE2" w14:textId="77777777" w:rsidR="006E7B59" w:rsidRDefault="006E7B59" w:rsidP="006E7B59">
      <w:pPr>
        <w:pStyle w:val="Paragrafoelenco"/>
        <w:ind w:left="360"/>
        <w:jc w:val="both"/>
        <w:rPr>
          <w:rFonts w:asciiTheme="minorHAnsi" w:hAnsiTheme="minorHAnsi" w:cstheme="minorHAnsi"/>
        </w:rPr>
      </w:pPr>
    </w:p>
    <w:p w14:paraId="45AE4C42" w14:textId="4AB04EE0" w:rsidR="003A33DB" w:rsidRDefault="003A33DB" w:rsidP="003A33DB">
      <w:pPr>
        <w:pStyle w:val="Paragrafoelenco"/>
        <w:ind w:left="360"/>
        <w:jc w:val="both"/>
        <w:rPr>
          <w:rFonts w:asciiTheme="minorHAnsi" w:hAnsiTheme="minorHAnsi" w:cstheme="minorHAnsi"/>
        </w:rPr>
      </w:pPr>
    </w:p>
    <w:p w14:paraId="5C329C11" w14:textId="6D68E4A6" w:rsidR="003A33DB" w:rsidRPr="00834EEC" w:rsidRDefault="003A33DB" w:rsidP="003A33DB">
      <w:pPr>
        <w:spacing w:line="276" w:lineRule="auto"/>
        <w:jc w:val="both"/>
        <w:rPr>
          <w:rFonts w:cstheme="minorHAnsi"/>
          <w:bCs/>
        </w:rPr>
      </w:pPr>
      <w:r w:rsidRPr="00834EEC">
        <w:rPr>
          <w:rFonts w:cstheme="minorHAnsi"/>
          <w:bCs/>
        </w:rPr>
        <w:t xml:space="preserve">Con la sottoscrizione del </w:t>
      </w:r>
      <w:r w:rsidR="002147AD">
        <w:rPr>
          <w:rFonts w:cstheme="minorHAnsi"/>
          <w:bCs/>
        </w:rPr>
        <w:t xml:space="preserve">presente </w:t>
      </w:r>
      <w:r w:rsidRPr="00834EEC">
        <w:rPr>
          <w:rFonts w:cstheme="minorHAnsi"/>
          <w:bCs/>
        </w:rPr>
        <w:t xml:space="preserve">questionario, l’Interessato acconsente espressamente al trattamento dei propri </w:t>
      </w:r>
      <w:r w:rsidR="002147AD">
        <w:rPr>
          <w:rFonts w:cstheme="minorHAnsi"/>
          <w:bCs/>
        </w:rPr>
        <w:t>d</w:t>
      </w:r>
      <w:r w:rsidRPr="00834EEC">
        <w:rPr>
          <w:rFonts w:cstheme="minorHAnsi"/>
          <w:bCs/>
        </w:rPr>
        <w:t>ati personali sopra forniti.</w:t>
      </w:r>
    </w:p>
    <w:p w14:paraId="1C9A2B58" w14:textId="77777777" w:rsidR="003A33DB" w:rsidRPr="00834EEC" w:rsidRDefault="003A33DB" w:rsidP="003A33DB">
      <w:pPr>
        <w:spacing w:line="276" w:lineRule="auto"/>
        <w:jc w:val="both"/>
        <w:rPr>
          <w:rFonts w:cstheme="minorHAnsi"/>
          <w:bCs/>
          <w:i/>
          <w:color w:val="008000"/>
        </w:rPr>
      </w:pPr>
    </w:p>
    <w:p w14:paraId="617D8969" w14:textId="77777777" w:rsidR="003A33DB" w:rsidRPr="00834EEC" w:rsidRDefault="003A33DB" w:rsidP="003A33DB">
      <w:pPr>
        <w:spacing w:line="276" w:lineRule="auto"/>
        <w:jc w:val="both"/>
        <w:rPr>
          <w:rFonts w:cstheme="minorHAnsi"/>
          <w:bCs/>
        </w:rPr>
      </w:pPr>
      <w:r w:rsidRPr="00834EEC">
        <w:rPr>
          <w:rFonts w:cstheme="minorHAnsi"/>
          <w:bCs/>
        </w:rPr>
        <w:t xml:space="preserve">Luogo, data </w:t>
      </w:r>
    </w:p>
    <w:p w14:paraId="280D750F" w14:textId="77777777" w:rsidR="003A33DB" w:rsidRPr="00834EEC" w:rsidRDefault="003A33DB" w:rsidP="003A33DB">
      <w:pPr>
        <w:spacing w:line="276" w:lineRule="auto"/>
        <w:jc w:val="both"/>
        <w:rPr>
          <w:rFonts w:cstheme="minorHAnsi"/>
          <w:bCs/>
        </w:rPr>
      </w:pPr>
    </w:p>
    <w:tbl>
      <w:tblPr>
        <w:tblW w:w="2822" w:type="dxa"/>
        <w:tblInd w:w="6924" w:type="dxa"/>
        <w:tblLayout w:type="fixed"/>
        <w:tblLook w:val="01E0" w:firstRow="1" w:lastRow="1" w:firstColumn="1" w:lastColumn="1" w:noHBand="0" w:noVBand="0"/>
      </w:tblPr>
      <w:tblGrid>
        <w:gridCol w:w="2822"/>
      </w:tblGrid>
      <w:tr w:rsidR="003A33DB" w:rsidRPr="00834EEC" w14:paraId="56F5E915" w14:textId="77777777" w:rsidTr="00535B55">
        <w:trPr>
          <w:trHeight w:val="277"/>
        </w:trPr>
        <w:tc>
          <w:tcPr>
            <w:tcW w:w="2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509A37" w14:textId="77777777" w:rsidR="003A33DB" w:rsidRPr="00834EEC" w:rsidRDefault="003A33DB" w:rsidP="00535B55">
            <w:pPr>
              <w:widowControl w:val="0"/>
              <w:ind w:right="341"/>
              <w:jc w:val="both"/>
              <w:rPr>
                <w:rFonts w:cstheme="minorHAnsi"/>
                <w:b/>
                <w:bCs/>
              </w:rPr>
            </w:pPr>
            <w:r w:rsidRPr="00834EEC">
              <w:rPr>
                <w:rFonts w:cstheme="minorHAnsi"/>
                <w:b/>
                <w:bCs/>
              </w:rPr>
              <w:t>Firma digitale</w:t>
            </w:r>
          </w:p>
          <w:p w14:paraId="5A38FAAF" w14:textId="77777777" w:rsidR="003A33DB" w:rsidRPr="00834EEC" w:rsidRDefault="003A33DB" w:rsidP="00535B55">
            <w:pPr>
              <w:widowControl w:val="0"/>
              <w:ind w:right="341"/>
              <w:jc w:val="both"/>
              <w:rPr>
                <w:rFonts w:cstheme="minorHAnsi"/>
                <w:b/>
              </w:rPr>
            </w:pPr>
            <w:r w:rsidRPr="00834EEC">
              <w:rPr>
                <w:rFonts w:cstheme="minorHAnsi"/>
                <w:b/>
                <w:bCs/>
              </w:rPr>
              <w:t>Operatore Economico</w:t>
            </w:r>
          </w:p>
        </w:tc>
      </w:tr>
    </w:tbl>
    <w:p w14:paraId="68CECB7A" w14:textId="77777777" w:rsidR="003A33DB" w:rsidRPr="003A33DB" w:rsidRDefault="003A33DB" w:rsidP="003A33DB">
      <w:pPr>
        <w:pStyle w:val="Paragrafoelenco"/>
        <w:ind w:left="360"/>
        <w:jc w:val="both"/>
        <w:rPr>
          <w:rFonts w:asciiTheme="minorHAnsi" w:hAnsiTheme="minorHAnsi" w:cstheme="minorHAnsi"/>
        </w:rPr>
      </w:pPr>
    </w:p>
    <w:sectPr w:rsidR="003A33DB" w:rsidRPr="003A33D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5DE7" w14:textId="77777777" w:rsidR="00656700" w:rsidRDefault="00656700" w:rsidP="00656700">
      <w:pPr>
        <w:spacing w:after="0" w:line="240" w:lineRule="auto"/>
      </w:pPr>
      <w:r>
        <w:separator/>
      </w:r>
    </w:p>
  </w:endnote>
  <w:endnote w:type="continuationSeparator" w:id="0">
    <w:p w14:paraId="11009069" w14:textId="77777777" w:rsidR="00656700" w:rsidRDefault="00656700" w:rsidP="0065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349557"/>
      <w:docPartObj>
        <w:docPartGallery w:val="Page Numbers (Bottom of Page)"/>
        <w:docPartUnique/>
      </w:docPartObj>
    </w:sdtPr>
    <w:sdtContent>
      <w:p w14:paraId="57063350" w14:textId="18A08B88" w:rsidR="0075379C" w:rsidRDefault="0075379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4CB42" w14:textId="77777777" w:rsidR="0075379C" w:rsidRDefault="007537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30F7" w14:textId="77777777" w:rsidR="00656700" w:rsidRDefault="00656700" w:rsidP="00656700">
      <w:pPr>
        <w:spacing w:after="0" w:line="240" w:lineRule="auto"/>
      </w:pPr>
      <w:r>
        <w:separator/>
      </w:r>
    </w:p>
  </w:footnote>
  <w:footnote w:type="continuationSeparator" w:id="0">
    <w:p w14:paraId="4AD41F81" w14:textId="77777777" w:rsidR="00656700" w:rsidRDefault="00656700" w:rsidP="0065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D486" w14:textId="66C6FBCC" w:rsidR="00656700" w:rsidRDefault="00656700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7AB6BA0A" wp14:editId="4F0C184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CF7"/>
    <w:multiLevelType w:val="multilevel"/>
    <w:tmpl w:val="02F0F308"/>
    <w:lvl w:ilvl="0">
      <w:start w:val="2"/>
      <w:numFmt w:val="decimal"/>
      <w:lvlText w:val="%1."/>
      <w:lvlJc w:val="left"/>
      <w:pPr>
        <w:ind w:left="7088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385" w:hanging="557"/>
      </w:pPr>
      <w:rPr>
        <w:spacing w:val="0"/>
        <w:w w:val="1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51" w:hanging="55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822" w:hanging="55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780" w:hanging="55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820" w:hanging="55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401" w:hanging="55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982" w:hanging="55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5563" w:hanging="557"/>
      </w:pPr>
      <w:rPr>
        <w:lang w:val="it-IT" w:eastAsia="en-US" w:bidi="ar-SA"/>
      </w:rPr>
    </w:lvl>
  </w:abstractNum>
  <w:abstractNum w:abstractNumId="1" w15:restartNumberingAfterBreak="0">
    <w:nsid w:val="20D530CA"/>
    <w:multiLevelType w:val="hybridMultilevel"/>
    <w:tmpl w:val="143A78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4329"/>
    <w:multiLevelType w:val="hybridMultilevel"/>
    <w:tmpl w:val="4A9802A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32AA"/>
    <w:multiLevelType w:val="hybridMultilevel"/>
    <w:tmpl w:val="E7D0BBD6"/>
    <w:lvl w:ilvl="0" w:tplc="95D810B4">
      <w:start w:val="1"/>
      <w:numFmt w:val="lowerLetter"/>
      <w:lvlText w:val="%1)"/>
      <w:lvlJc w:val="left"/>
      <w:pPr>
        <w:ind w:left="822" w:hanging="41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10" w:hanging="416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401" w:hanging="416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191" w:hanging="416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3982" w:hanging="416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4773" w:hanging="416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5563" w:hanging="416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354" w:hanging="416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145" w:hanging="416"/>
      </w:pPr>
      <w:rPr>
        <w:lang w:val="it-IT" w:eastAsia="en-US" w:bidi="ar-SA"/>
      </w:rPr>
    </w:lvl>
  </w:abstractNum>
  <w:abstractNum w:abstractNumId="4" w15:restartNumberingAfterBreak="0">
    <w:nsid w:val="3ACF5353"/>
    <w:multiLevelType w:val="multilevel"/>
    <w:tmpl w:val="D97AB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3B4D3B67"/>
    <w:multiLevelType w:val="hybridMultilevel"/>
    <w:tmpl w:val="9402A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22BC1"/>
    <w:multiLevelType w:val="hybridMultilevel"/>
    <w:tmpl w:val="AAB6860A"/>
    <w:lvl w:ilvl="0" w:tplc="B8C4A6D8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401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191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3982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47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5563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354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145" w:hanging="360"/>
      </w:pPr>
      <w:rPr>
        <w:lang w:val="it-IT" w:eastAsia="en-US" w:bidi="ar-SA"/>
      </w:rPr>
    </w:lvl>
  </w:abstractNum>
  <w:abstractNum w:abstractNumId="7" w15:restartNumberingAfterBreak="0">
    <w:nsid w:val="4F4D7E9D"/>
    <w:multiLevelType w:val="hybridMultilevel"/>
    <w:tmpl w:val="68C24618"/>
    <w:lvl w:ilvl="0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69C5A1E"/>
    <w:multiLevelType w:val="hybridMultilevel"/>
    <w:tmpl w:val="9402ADE2"/>
    <w:lvl w:ilvl="0" w:tplc="2FB47D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D147F"/>
    <w:multiLevelType w:val="hybridMultilevel"/>
    <w:tmpl w:val="607023FE"/>
    <w:lvl w:ilvl="0" w:tplc="62DE6412">
      <w:numFmt w:val="bullet"/>
      <w:lvlText w:val="-"/>
      <w:lvlJc w:val="left"/>
      <w:pPr>
        <w:ind w:left="523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10" w15:restartNumberingAfterBreak="0">
    <w:nsid w:val="618E3F07"/>
    <w:multiLevelType w:val="hybridMultilevel"/>
    <w:tmpl w:val="81C4BAF2"/>
    <w:lvl w:ilvl="0" w:tplc="FFFFFFFF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401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191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3982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47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5563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354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145" w:hanging="360"/>
      </w:pPr>
      <w:rPr>
        <w:lang w:val="it-IT" w:eastAsia="en-US" w:bidi="ar-SA"/>
      </w:rPr>
    </w:lvl>
  </w:abstractNum>
  <w:abstractNum w:abstractNumId="11" w15:restartNumberingAfterBreak="0">
    <w:nsid w:val="7C1C7F99"/>
    <w:multiLevelType w:val="hybridMultilevel"/>
    <w:tmpl w:val="00865CDE"/>
    <w:lvl w:ilvl="0" w:tplc="62DE6412">
      <w:numFmt w:val="bullet"/>
      <w:lvlText w:val="-"/>
      <w:lvlJc w:val="left"/>
      <w:pPr>
        <w:ind w:left="636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FE82A8D"/>
    <w:multiLevelType w:val="hybridMultilevel"/>
    <w:tmpl w:val="BC6E6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18"/>
    <w:rsid w:val="00053DB9"/>
    <w:rsid w:val="00076DCC"/>
    <w:rsid w:val="0008594F"/>
    <w:rsid w:val="000872B0"/>
    <w:rsid w:val="000C7819"/>
    <w:rsid w:val="001E06F7"/>
    <w:rsid w:val="002147AD"/>
    <w:rsid w:val="002A0338"/>
    <w:rsid w:val="002C38B6"/>
    <w:rsid w:val="002C6ADA"/>
    <w:rsid w:val="002D6EBC"/>
    <w:rsid w:val="00371382"/>
    <w:rsid w:val="003A33DB"/>
    <w:rsid w:val="003B45AB"/>
    <w:rsid w:val="003C4E09"/>
    <w:rsid w:val="003F4E9F"/>
    <w:rsid w:val="00425412"/>
    <w:rsid w:val="004A7D18"/>
    <w:rsid w:val="004B20B0"/>
    <w:rsid w:val="004F3682"/>
    <w:rsid w:val="0055608F"/>
    <w:rsid w:val="00575EAF"/>
    <w:rsid w:val="005F07F5"/>
    <w:rsid w:val="00625535"/>
    <w:rsid w:val="00656700"/>
    <w:rsid w:val="006E7B59"/>
    <w:rsid w:val="00710EB8"/>
    <w:rsid w:val="00723E1C"/>
    <w:rsid w:val="0075379C"/>
    <w:rsid w:val="007651E0"/>
    <w:rsid w:val="00774088"/>
    <w:rsid w:val="007865E5"/>
    <w:rsid w:val="007C0758"/>
    <w:rsid w:val="007D48A0"/>
    <w:rsid w:val="00834EEC"/>
    <w:rsid w:val="008C5449"/>
    <w:rsid w:val="008E7C46"/>
    <w:rsid w:val="009175ED"/>
    <w:rsid w:val="009859AE"/>
    <w:rsid w:val="009A7082"/>
    <w:rsid w:val="009E2263"/>
    <w:rsid w:val="00A00FBB"/>
    <w:rsid w:val="00A31F99"/>
    <w:rsid w:val="00A70330"/>
    <w:rsid w:val="00AC1054"/>
    <w:rsid w:val="00AE369D"/>
    <w:rsid w:val="00BC56BD"/>
    <w:rsid w:val="00C54CA8"/>
    <w:rsid w:val="00C70953"/>
    <w:rsid w:val="00C83191"/>
    <w:rsid w:val="00CA2622"/>
    <w:rsid w:val="00D400C4"/>
    <w:rsid w:val="00D50605"/>
    <w:rsid w:val="00D57C3B"/>
    <w:rsid w:val="00D94B17"/>
    <w:rsid w:val="00DA29A7"/>
    <w:rsid w:val="00E02018"/>
    <w:rsid w:val="00E05013"/>
    <w:rsid w:val="00E23C14"/>
    <w:rsid w:val="00E60847"/>
    <w:rsid w:val="00E7436A"/>
    <w:rsid w:val="00E867BC"/>
    <w:rsid w:val="00ED5453"/>
    <w:rsid w:val="00EF2B2A"/>
    <w:rsid w:val="00FD1CC7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C98C"/>
  <w15:chartTrackingRefBased/>
  <w15:docId w15:val="{5324A9AB-5CAC-4A08-92BA-5A8D1FD0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08F"/>
  </w:style>
  <w:style w:type="paragraph" w:styleId="Titolo1">
    <w:name w:val="heading 1"/>
    <w:basedOn w:val="Normale"/>
    <w:link w:val="Titolo1Carattere"/>
    <w:uiPriority w:val="9"/>
    <w:qFormat/>
    <w:rsid w:val="00ED5453"/>
    <w:pPr>
      <w:widowControl w:val="0"/>
      <w:autoSpaceDE w:val="0"/>
      <w:autoSpaceDN w:val="0"/>
      <w:spacing w:after="0" w:line="240" w:lineRule="auto"/>
      <w:ind w:left="809" w:hanging="707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4A7D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1"/>
    <w:qFormat/>
    <w:rsid w:val="004A7D1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4A7D18"/>
    <w:pPr>
      <w:suppressAutoHyphens/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2D6E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D6EBC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6EBC"/>
    <w:rPr>
      <w:rFonts w:ascii="Calibri" w:eastAsia="Calibri" w:hAnsi="Calibri" w:cs="Calibri"/>
      <w:sz w:val="24"/>
      <w:szCs w:val="24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1"/>
    <w:locked/>
    <w:rsid w:val="00ED54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5453"/>
    <w:rPr>
      <w:rFonts w:ascii="Calibri" w:eastAsia="Calibri" w:hAnsi="Calibri" w:cs="Calibri"/>
      <w:b/>
      <w:bCs/>
      <w:sz w:val="24"/>
      <w:szCs w:val="24"/>
    </w:rPr>
  </w:style>
  <w:style w:type="paragraph" w:styleId="Revisione">
    <w:name w:val="Revision"/>
    <w:hidden/>
    <w:uiPriority w:val="99"/>
    <w:semiHidden/>
    <w:rsid w:val="002A033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867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867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867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67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67B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56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700"/>
  </w:style>
  <w:style w:type="paragraph" w:styleId="Pidipagina">
    <w:name w:val="footer"/>
    <w:basedOn w:val="Normale"/>
    <w:link w:val="PidipaginaCarattere"/>
    <w:uiPriority w:val="99"/>
    <w:unhideWhenUsed/>
    <w:rsid w:val="00656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Tosti</dc:creator>
  <cp:keywords/>
  <dc:description/>
  <cp:lastModifiedBy>Annarosa Alfonzo</cp:lastModifiedBy>
  <cp:revision>32</cp:revision>
  <dcterms:created xsi:type="dcterms:W3CDTF">2024-01-26T14:26:00Z</dcterms:created>
  <dcterms:modified xsi:type="dcterms:W3CDTF">2024-01-30T16:02:00Z</dcterms:modified>
</cp:coreProperties>
</file>