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A4405E">
      <w:pPr>
        <w:ind w:right="-1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ED0A98" w:rsidP="00CE6EC7">
            <w:pPr>
              <w:snapToGrid w:val="0"/>
              <w:jc w:val="center"/>
              <w:rPr>
                <w:b/>
              </w:rPr>
            </w:pPr>
            <w:r w:rsidRPr="00F16330"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B8A75" wp14:editId="48DB9A72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5615" w:rsidRDefault="00B456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" fillcolor="white [3201]" strokeweight=".5pt">
                      <v:textbox>
                        <w:txbxContent>
                          <w:p w:rsidR="00B45615" w:rsidRDefault="00B45615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9A0F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ai fini della richiesta di partecipazione al meccanismo </w:t>
            </w:r>
            <w:r w:rsidR="009A0F05">
              <w:rPr>
                <w:b/>
              </w:rPr>
              <w:t>transitorio di adeguamento dei costi operativi</w:t>
            </w:r>
            <w:r w:rsidRPr="00831EF8">
              <w:rPr>
                <w:b/>
              </w:rPr>
              <w:t xml:space="preserve"> – </w:t>
            </w:r>
            <w:r w:rsidRPr="00AB38AB">
              <w:rPr>
                <w:b/>
              </w:rPr>
              <w:t xml:space="preserve">Art. </w:t>
            </w:r>
            <w:r w:rsidR="009A0F05">
              <w:rPr>
                <w:b/>
              </w:rPr>
              <w:t>34 del TIV.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Pr="00F16330">
              <w:rPr>
                <w:rFonts w:cstheme="minorHAnsi"/>
                <w:color w:val="000000" w:themeColor="text1"/>
              </w:rPr>
              <w:t xml:space="preserve"> dell’esercente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la maggior tutela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lastRenderedPageBreak/>
              <w:t>e-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mail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al </w:t>
      </w:r>
      <w:r w:rsidR="00A15036" w:rsidRPr="00A15036">
        <w:rPr>
          <w:rFonts w:cstheme="minorHAnsi"/>
          <w:color w:val="000000" w:themeColor="text1"/>
        </w:rPr>
        <w:t>meccanismo transitorio di adeguamento dei costi operativi</w:t>
      </w:r>
      <w:r w:rsidRPr="00F16330">
        <w:rPr>
          <w:rFonts w:cstheme="minorHAnsi"/>
          <w:color w:val="000000" w:themeColor="text1"/>
        </w:rPr>
        <w:t xml:space="preserve"> </w:t>
      </w:r>
      <w:r w:rsidR="00420924" w:rsidRPr="00F16330">
        <w:rPr>
          <w:rFonts w:cstheme="minorHAnsi"/>
          <w:color w:val="000000" w:themeColor="text1"/>
        </w:rPr>
        <w:t xml:space="preserve">di cui </w:t>
      </w:r>
      <w:r w:rsidR="00A375CF">
        <w:rPr>
          <w:rFonts w:cstheme="minorHAnsi"/>
          <w:color w:val="000000" w:themeColor="text1"/>
        </w:rPr>
        <w:t>all’</w:t>
      </w:r>
      <w:r w:rsidR="00420924" w:rsidRPr="00F16330">
        <w:rPr>
          <w:rFonts w:cstheme="minorHAnsi"/>
          <w:color w:val="000000" w:themeColor="text1"/>
        </w:rPr>
        <w:t>a</w:t>
      </w:r>
      <w:r w:rsidRPr="00F16330">
        <w:rPr>
          <w:rFonts w:cstheme="minorHAnsi"/>
          <w:color w:val="000000" w:themeColor="text1"/>
        </w:rPr>
        <w:t xml:space="preserve">rt. </w:t>
      </w:r>
      <w:r w:rsidR="00A15036">
        <w:rPr>
          <w:rFonts w:cstheme="minorHAnsi"/>
          <w:color w:val="000000" w:themeColor="text1"/>
        </w:rPr>
        <w:t>34</w:t>
      </w:r>
      <w:r w:rsidRPr="00F16330">
        <w:rPr>
          <w:rFonts w:cstheme="minorHAnsi"/>
          <w:color w:val="000000" w:themeColor="text1"/>
        </w:rPr>
        <w:t xml:space="preserve"> del TIV</w:t>
      </w:r>
      <w:r w:rsidR="00A15036">
        <w:rPr>
          <w:rFonts w:cstheme="minorHAnsi"/>
          <w:color w:val="000000" w:themeColor="text1"/>
        </w:rPr>
        <w:t xml:space="preserve"> con riferimento all’annualità ________</w:t>
      </w:r>
      <w:r w:rsidR="00165750">
        <w:rPr>
          <w:rFonts w:cstheme="minorHAnsi"/>
          <w:color w:val="000000" w:themeColor="text1"/>
        </w:rPr>
        <w:t xml:space="preserve"> e</w:t>
      </w:r>
      <w:r w:rsidR="00A15036">
        <w:rPr>
          <w:rFonts w:cstheme="minorHAnsi"/>
          <w:color w:val="000000" w:themeColor="text1"/>
        </w:rPr>
        <w:t>d</w:t>
      </w:r>
      <w:r w:rsidR="00165750">
        <w:rPr>
          <w:rFonts w:cstheme="minorHAnsi"/>
          <w:color w:val="000000" w:themeColor="text1"/>
        </w:rPr>
        <w:t xml:space="preserve"> a tal fine</w:t>
      </w:r>
    </w:p>
    <w:p w:rsidR="00A4405E" w:rsidRPr="00F16330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B45615" w:rsidRDefault="00B45615" w:rsidP="00B45615">
      <w:pPr>
        <w:pStyle w:val="Paragrafoelenco"/>
        <w:numPr>
          <w:ilvl w:val="0"/>
          <w:numId w:val="8"/>
        </w:numPr>
        <w:ind w:right="-1"/>
        <w:jc w:val="both"/>
        <w:rPr>
          <w:rFonts w:cstheme="minorHAnsi"/>
          <w:color w:val="000000" w:themeColor="text1"/>
        </w:rPr>
      </w:pPr>
      <w:r w:rsidRPr="00B45615">
        <w:rPr>
          <w:rFonts w:cstheme="minorHAnsi"/>
          <w:color w:val="000000" w:themeColor="text1"/>
        </w:rPr>
        <w:t xml:space="preserve">che alla data del 31 dicembre 2015 </w:t>
      </w:r>
      <w:r>
        <w:rPr>
          <w:rFonts w:cstheme="minorHAnsi"/>
          <w:color w:val="000000" w:themeColor="text1"/>
        </w:rPr>
        <w:t>ha</w:t>
      </w:r>
      <w:r w:rsidRPr="00B45615">
        <w:rPr>
          <w:rFonts w:cstheme="minorHAnsi"/>
          <w:color w:val="000000" w:themeColor="text1"/>
        </w:rPr>
        <w:t xml:space="preserve"> servito un numero di clienti finali inferiore o pari a 10 milioni</w:t>
      </w:r>
      <w:r>
        <w:rPr>
          <w:rFonts w:cstheme="minorHAnsi"/>
          <w:color w:val="000000" w:themeColor="text1"/>
        </w:rPr>
        <w:t>;</w:t>
      </w:r>
    </w:p>
    <w:p w:rsidR="00B45615" w:rsidRPr="00B45615" w:rsidRDefault="00B45615" w:rsidP="00B45615">
      <w:pPr>
        <w:pStyle w:val="Paragrafoelenco"/>
        <w:numPr>
          <w:ilvl w:val="0"/>
          <w:numId w:val="8"/>
        </w:numPr>
        <w:ind w:right="-1"/>
        <w:jc w:val="both"/>
        <w:rPr>
          <w:rFonts w:cstheme="minorHAnsi"/>
          <w:color w:val="000000" w:themeColor="text1"/>
        </w:rPr>
      </w:pPr>
      <w:r w:rsidRPr="00F16330">
        <w:t xml:space="preserve">di aver </w:t>
      </w:r>
      <w:r>
        <w:t>ottemperato alla disciplina di cui alla deliberazione 231/2014/R/</w:t>
      </w:r>
      <w:proofErr w:type="spellStart"/>
      <w:r>
        <w:t>com</w:t>
      </w:r>
      <w:proofErr w:type="spellEnd"/>
      <w:r>
        <w:t>;</w:t>
      </w:r>
    </w:p>
    <w:p w:rsidR="00B45615" w:rsidRPr="00B45615" w:rsidRDefault="00B45615" w:rsidP="00B45615">
      <w:pPr>
        <w:pStyle w:val="Paragrafoelenco"/>
        <w:numPr>
          <w:ilvl w:val="0"/>
          <w:numId w:val="8"/>
        </w:numPr>
        <w:ind w:left="709" w:right="-1"/>
        <w:jc w:val="both"/>
        <w:rPr>
          <w:rFonts w:cstheme="minorHAnsi"/>
          <w:color w:val="000000" w:themeColor="text1"/>
        </w:rPr>
      </w:pPr>
      <w:r w:rsidRPr="00B45615">
        <w:rPr>
          <w:rFonts w:cstheme="minorHAnsi"/>
          <w:color w:val="000000" w:themeColor="text1"/>
        </w:rPr>
        <w:t>che i dati contenuti ne</w:t>
      </w:r>
      <w:r w:rsidR="008E32A9" w:rsidRPr="00B45615">
        <w:rPr>
          <w:rFonts w:cstheme="minorHAnsi"/>
          <w:color w:val="000000" w:themeColor="text1"/>
        </w:rPr>
        <w:t>l file “Modello COR”</w:t>
      </w:r>
      <w:r w:rsidRPr="00B45615">
        <w:rPr>
          <w:rFonts w:cstheme="minorHAnsi"/>
          <w:color w:val="000000" w:themeColor="text1"/>
        </w:rPr>
        <w:t xml:space="preserve"> allegato alla presente istanza sono veritieri.</w:t>
      </w:r>
    </w:p>
    <w:p w:rsidR="00156736" w:rsidRDefault="00156736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FE511D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dichiarazioni di cui ai punti A</w:t>
      </w:r>
      <w:r w:rsidR="00B45615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B</w:t>
      </w:r>
      <w:r w:rsidR="00B45615">
        <w:rPr>
          <w:rFonts w:cstheme="minorHAnsi"/>
          <w:color w:val="000000" w:themeColor="text1"/>
        </w:rPr>
        <w:t xml:space="preserve"> e C</w:t>
      </w:r>
      <w:r>
        <w:rPr>
          <w:rFonts w:cstheme="minorHAnsi"/>
          <w:color w:val="000000" w:themeColor="text1"/>
        </w:rPr>
        <w:t xml:space="preserve"> 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>
        <w:rPr>
          <w:rFonts w:cstheme="minorHAnsi"/>
          <w:color w:val="000000" w:themeColor="text1"/>
        </w:rPr>
        <w:t>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 </w:t>
      </w:r>
      <w:r w:rsidRPr="00F16330">
        <w:rPr>
          <w:rFonts w:cstheme="minorHAnsi"/>
          <w:color w:val="000000" w:themeColor="text1"/>
        </w:rPr>
        <w:t>esercente la maggior tutela</w:t>
      </w:r>
      <w:r>
        <w:rPr>
          <w:rFonts w:cstheme="minorHAnsi"/>
          <w:color w:val="000000" w:themeColor="text1"/>
        </w:rPr>
        <w:t xml:space="preserve">, quindi, le sottoscrive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</w:t>
      </w:r>
      <w:r w:rsidR="007E646A">
        <w:rPr>
          <w:rFonts w:cstheme="minorHAnsi"/>
          <w:color w:val="000000" w:themeColor="text1"/>
        </w:rPr>
        <w:t xml:space="preserve"> </w:t>
      </w:r>
      <w:bookmarkStart w:id="0" w:name="_GoBack"/>
      <w:bookmarkEnd w:id="0"/>
      <w:r w:rsidRPr="00F16330">
        <w:rPr>
          <w:rFonts w:cstheme="minorHAnsi"/>
          <w:color w:val="000000" w:themeColor="text1"/>
        </w:rPr>
        <w:t>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B45615" w:rsidRPr="00F16330" w:rsidRDefault="00B45615" w:rsidP="00B45615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B45615" w:rsidRPr="00F16330" w:rsidRDefault="00B45615" w:rsidP="00B45615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B45615" w:rsidRPr="00831EF8" w:rsidRDefault="00B45615" w:rsidP="00B45615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21102C" w:rsidRDefault="0021102C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B45615" w:rsidRDefault="00B45615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B45615" w:rsidRDefault="00B45615" w:rsidP="00B45615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Si allega:</w:t>
      </w:r>
    </w:p>
    <w:p w:rsidR="00B40937" w:rsidRPr="00B40937" w:rsidRDefault="00831EF8" w:rsidP="00B40937">
      <w:pPr>
        <w:pStyle w:val="Paragrafoelenco"/>
        <w:numPr>
          <w:ilvl w:val="0"/>
          <w:numId w:val="11"/>
        </w:numPr>
        <w:spacing w:after="0"/>
        <w:ind w:right="-1"/>
        <w:jc w:val="both"/>
        <w:rPr>
          <w:rFonts w:cstheme="minorHAnsi"/>
          <w:color w:val="000000" w:themeColor="text1"/>
        </w:rPr>
      </w:pPr>
      <w:r w:rsidRPr="00B40937">
        <w:rPr>
          <w:rFonts w:cstheme="minorHAnsi"/>
          <w:color w:val="000000" w:themeColor="text1"/>
        </w:rPr>
        <w:t>copia fotostatica del documento di identità</w:t>
      </w:r>
      <w:r w:rsidR="00B45615" w:rsidRPr="00B40937">
        <w:rPr>
          <w:rFonts w:cstheme="minorHAnsi"/>
          <w:color w:val="000000" w:themeColor="text1"/>
        </w:rPr>
        <w:t xml:space="preserve"> in corso di validità</w:t>
      </w:r>
      <w:r w:rsidRPr="00B40937">
        <w:rPr>
          <w:rFonts w:cstheme="minorHAnsi"/>
          <w:color w:val="000000" w:themeColor="text1"/>
        </w:rPr>
        <w:t xml:space="preserve"> (sp</w:t>
      </w:r>
      <w:r w:rsidR="00B40937" w:rsidRPr="00B40937">
        <w:rPr>
          <w:rFonts w:cstheme="minorHAnsi"/>
          <w:color w:val="000000" w:themeColor="text1"/>
        </w:rPr>
        <w:t xml:space="preserve">ecificare il tipo di documento) </w:t>
      </w:r>
      <w:r w:rsidRPr="00B40937">
        <w:rPr>
          <w:rFonts w:cstheme="minorHAnsi"/>
          <w:color w:val="000000" w:themeColor="text1"/>
        </w:rPr>
        <w:t>................................................ n. .................................ai sensi dell</w:t>
      </w:r>
      <w:r w:rsidR="00B45615" w:rsidRPr="00B40937">
        <w:rPr>
          <w:rFonts w:cstheme="minorHAnsi"/>
          <w:color w:val="000000" w:themeColor="text1"/>
        </w:rPr>
        <w:t>’art. 38 del D.P.R. n. 445/2000;</w:t>
      </w:r>
    </w:p>
    <w:p w:rsidR="00B45615" w:rsidRPr="00B45615" w:rsidRDefault="00B45615" w:rsidP="00B40937">
      <w:pPr>
        <w:pStyle w:val="Paragrafoelenco"/>
        <w:numPr>
          <w:ilvl w:val="0"/>
          <w:numId w:val="11"/>
        </w:num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Modello COR.</w:t>
      </w:r>
    </w:p>
    <w:p w:rsidR="00B45615" w:rsidRPr="00831EF8" w:rsidRDefault="00B45615" w:rsidP="00B45615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E233E8" w:rsidRDefault="00E233E8" w:rsidP="00A4405E">
      <w:pPr>
        <w:spacing w:after="0"/>
        <w:jc w:val="both"/>
        <w:rPr>
          <w:rFonts w:cstheme="minorHAnsi"/>
          <w:color w:val="000000" w:themeColor="text1"/>
        </w:rPr>
      </w:pPr>
    </w:p>
    <w:p w:rsidR="00CD0DED" w:rsidRDefault="00CD0DED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i/>
          <w:color w:val="000000" w:themeColor="text1"/>
          <w:sz w:val="20"/>
          <w:szCs w:val="20"/>
          <w:u w:val="single"/>
        </w:rPr>
        <w:t>Ulteriore a</w:t>
      </w:r>
      <w:r w:rsidR="006C147B" w:rsidRPr="00F16330">
        <w:rPr>
          <w:rFonts w:cstheme="minorHAnsi"/>
          <w:b/>
          <w:i/>
          <w:color w:val="000000" w:themeColor="text1"/>
          <w:sz w:val="20"/>
          <w:szCs w:val="20"/>
          <w:u w:val="single"/>
        </w:rPr>
        <w:t>llegat</w:t>
      </w:r>
      <w:r>
        <w:rPr>
          <w:rFonts w:cstheme="minorHAnsi"/>
          <w:b/>
          <w:i/>
          <w:color w:val="000000" w:themeColor="text1"/>
          <w:sz w:val="20"/>
          <w:szCs w:val="20"/>
          <w:u w:val="single"/>
        </w:rPr>
        <w:t>o</w:t>
      </w:r>
      <w:r w:rsidR="006C147B" w:rsidRPr="00F16330">
        <w:rPr>
          <w:rFonts w:cstheme="minorHAnsi"/>
          <w:b/>
          <w:i/>
          <w:color w:val="000000" w:themeColor="text1"/>
          <w:sz w:val="20"/>
          <w:szCs w:val="20"/>
          <w:u w:val="single"/>
        </w:rPr>
        <w:t xml:space="preserve"> all’istanza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144997" w:rsidRPr="0021120B" w:rsidRDefault="00CD0DED" w:rsidP="00144997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z w:val="20"/>
          <w:szCs w:val="20"/>
        </w:rPr>
        <w:t>R</w:t>
      </w:r>
      <w:r w:rsidR="00F90DC3" w:rsidRPr="0021120B">
        <w:rPr>
          <w:rFonts w:cstheme="minorHAnsi"/>
          <w:color w:val="000000" w:themeColor="text1"/>
          <w:sz w:val="20"/>
          <w:szCs w:val="20"/>
        </w:rPr>
        <w:t>elazione della società di revisione legale che esprima un giudizio di conformità degli importi dichiarati rispetto ai valori esposti nella situazione contabile della società</w:t>
      </w:r>
      <w:r w:rsidR="00144997" w:rsidRPr="0021120B">
        <w:rPr>
          <w:rFonts w:cstheme="minorHAnsi"/>
          <w:color w:val="000000" w:themeColor="text1"/>
          <w:sz w:val="20"/>
          <w:szCs w:val="20"/>
        </w:rPr>
        <w:t>.</w:t>
      </w:r>
      <w:r w:rsidRPr="00CD0DED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T</w:t>
      </w:r>
      <w:r w:rsidRPr="004A007D">
        <w:rPr>
          <w:rFonts w:cstheme="minorHAnsi"/>
          <w:color w:val="000000" w:themeColor="text1"/>
          <w:sz w:val="20"/>
          <w:szCs w:val="20"/>
        </w:rPr>
        <w:t>ale giudizio è espresso sulla base dei principi di revisione contabile utilizzati in sede di redazione del bilancio di esercizio.</w:t>
      </w:r>
    </w:p>
    <w:p w:rsidR="00144997" w:rsidRDefault="00144997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</w:p>
    <w:p w:rsidR="00CD0DED" w:rsidRDefault="00144997" w:rsidP="00CD0DED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21120B">
        <w:rPr>
          <w:rFonts w:cstheme="minorHAnsi"/>
          <w:color w:val="000000" w:themeColor="text1"/>
          <w:sz w:val="20"/>
          <w:szCs w:val="20"/>
        </w:rPr>
        <w:t xml:space="preserve">Nel caso in cui il bilancio di esercizio dell’esercente non sia sottoposto a revisione legale, </w:t>
      </w:r>
      <w:r w:rsidR="00CD0DED">
        <w:rPr>
          <w:rFonts w:cstheme="minorHAnsi"/>
          <w:color w:val="000000" w:themeColor="text1"/>
          <w:sz w:val="20"/>
          <w:szCs w:val="20"/>
        </w:rPr>
        <w:t>firmare</w:t>
      </w:r>
      <w:r w:rsidRPr="0021120B">
        <w:rPr>
          <w:rFonts w:cstheme="minorHAnsi"/>
          <w:color w:val="000000" w:themeColor="text1"/>
          <w:sz w:val="20"/>
          <w:szCs w:val="20"/>
        </w:rPr>
        <w:t xml:space="preserve"> la seguente dichiarazione</w:t>
      </w:r>
      <w:r w:rsidR="00CD0DED">
        <w:rPr>
          <w:rFonts w:cstheme="minorHAnsi"/>
          <w:color w:val="000000" w:themeColor="text1"/>
          <w:sz w:val="20"/>
          <w:szCs w:val="20"/>
        </w:rPr>
        <w:t>.</w:t>
      </w:r>
    </w:p>
    <w:p w:rsidR="006C147B" w:rsidRPr="0021120B" w:rsidRDefault="00CD0DED" w:rsidP="0014499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Si attesta </w:t>
      </w:r>
      <w:r w:rsidR="00144997" w:rsidRPr="0021120B">
        <w:rPr>
          <w:rFonts w:cstheme="minorHAnsi"/>
          <w:color w:val="000000" w:themeColor="text1"/>
          <w:sz w:val="20"/>
          <w:szCs w:val="20"/>
        </w:rPr>
        <w:t>la veridicità e la correttezza dei valori riportati nell’istanza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6C147B" w:rsidRPr="00F16330" w:rsidRDefault="006C147B" w:rsidP="0021120B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Data </w:t>
      </w:r>
    </w:p>
    <w:p w:rsidR="006C147B" w:rsidRPr="00F16330" w:rsidRDefault="006C147B" w:rsidP="00332421">
      <w:pPr>
        <w:spacing w:after="0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206C78" w:rsidRPr="00F16330" w:rsidRDefault="00206C78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6C147B" w:rsidRPr="00F16330" w:rsidRDefault="006C147B" w:rsidP="00332421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332421" w:rsidRPr="00F16330" w:rsidRDefault="00332421" w:rsidP="00332421">
      <w:pPr>
        <w:spacing w:after="0"/>
        <w:jc w:val="right"/>
        <w:rPr>
          <w:rFonts w:cstheme="minorHAnsi"/>
          <w:color w:val="000000" w:themeColor="text1"/>
        </w:rPr>
      </w:pPr>
    </w:p>
    <w:p w:rsidR="008F7605" w:rsidRPr="00F16330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</w:t>
      </w:r>
      <w:r w:rsidR="00972FF8" w:rsidRPr="00F16330">
        <w:rPr>
          <w:rFonts w:cstheme="minorHAnsi"/>
          <w:color w:val="000000" w:themeColor="text1"/>
          <w:sz w:val="16"/>
          <w:szCs w:val="16"/>
        </w:rPr>
        <w:t xml:space="preserve">.B.: </w:t>
      </w:r>
      <w:r w:rsidR="0002383E" w:rsidRPr="00F16330">
        <w:rPr>
          <w:rFonts w:cstheme="minorHAnsi"/>
          <w:color w:val="000000" w:themeColor="text1"/>
          <w:sz w:val="16"/>
          <w:szCs w:val="16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sectPr w:rsidR="008F7605" w:rsidRPr="00F16330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15" w:rsidRDefault="00B45615" w:rsidP="00944B06">
      <w:pPr>
        <w:spacing w:after="0" w:line="240" w:lineRule="auto"/>
      </w:pPr>
      <w:r>
        <w:separator/>
      </w:r>
    </w:p>
  </w:endnote>
  <w:endnote w:type="continuationSeparator" w:id="0">
    <w:p w:rsidR="00B45615" w:rsidRDefault="00B45615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615" w:rsidRPr="00A21BBF" w:rsidRDefault="00B45615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E646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15" w:rsidRDefault="00B45615" w:rsidP="00944B06">
      <w:pPr>
        <w:spacing w:after="0" w:line="240" w:lineRule="auto"/>
      </w:pPr>
      <w:r>
        <w:separator/>
      </w:r>
    </w:p>
  </w:footnote>
  <w:footnote w:type="continuationSeparator" w:id="0">
    <w:p w:rsidR="00B45615" w:rsidRDefault="00B45615" w:rsidP="0094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81E01"/>
    <w:multiLevelType w:val="hybridMultilevel"/>
    <w:tmpl w:val="8B1C2E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E967B6"/>
    <w:multiLevelType w:val="hybridMultilevel"/>
    <w:tmpl w:val="18AE2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7E93"/>
    <w:rsid w:val="000325F9"/>
    <w:rsid w:val="0003778D"/>
    <w:rsid w:val="000434C0"/>
    <w:rsid w:val="000523D9"/>
    <w:rsid w:val="00080BF0"/>
    <w:rsid w:val="00084321"/>
    <w:rsid w:val="000A138B"/>
    <w:rsid w:val="000B5B76"/>
    <w:rsid w:val="000C7E63"/>
    <w:rsid w:val="000D6A47"/>
    <w:rsid w:val="000E5927"/>
    <w:rsid w:val="000E77E0"/>
    <w:rsid w:val="00127F72"/>
    <w:rsid w:val="00144997"/>
    <w:rsid w:val="00156736"/>
    <w:rsid w:val="00165750"/>
    <w:rsid w:val="00173582"/>
    <w:rsid w:val="001954ED"/>
    <w:rsid w:val="00196DDC"/>
    <w:rsid w:val="001C5F24"/>
    <w:rsid w:val="00206C78"/>
    <w:rsid w:val="002102CE"/>
    <w:rsid w:val="00210943"/>
    <w:rsid w:val="0021102C"/>
    <w:rsid w:val="0021120B"/>
    <w:rsid w:val="00230369"/>
    <w:rsid w:val="00233074"/>
    <w:rsid w:val="002473E3"/>
    <w:rsid w:val="00271270"/>
    <w:rsid w:val="002A2DDE"/>
    <w:rsid w:val="002C07CF"/>
    <w:rsid w:val="002D1D46"/>
    <w:rsid w:val="00307DBF"/>
    <w:rsid w:val="00332421"/>
    <w:rsid w:val="00372461"/>
    <w:rsid w:val="00373C36"/>
    <w:rsid w:val="003D35B0"/>
    <w:rsid w:val="003D56BF"/>
    <w:rsid w:val="00416FCE"/>
    <w:rsid w:val="00420924"/>
    <w:rsid w:val="0044413D"/>
    <w:rsid w:val="00460131"/>
    <w:rsid w:val="0046048F"/>
    <w:rsid w:val="00472872"/>
    <w:rsid w:val="004B121E"/>
    <w:rsid w:val="004C66FC"/>
    <w:rsid w:val="004D15FF"/>
    <w:rsid w:val="004D18D3"/>
    <w:rsid w:val="004E21DF"/>
    <w:rsid w:val="005120D0"/>
    <w:rsid w:val="00534AB6"/>
    <w:rsid w:val="00561BC7"/>
    <w:rsid w:val="00567D93"/>
    <w:rsid w:val="005817CD"/>
    <w:rsid w:val="00581A9A"/>
    <w:rsid w:val="00595B96"/>
    <w:rsid w:val="005C00C4"/>
    <w:rsid w:val="005E48C2"/>
    <w:rsid w:val="005F401C"/>
    <w:rsid w:val="00601D21"/>
    <w:rsid w:val="00630EE3"/>
    <w:rsid w:val="00631DF9"/>
    <w:rsid w:val="00636041"/>
    <w:rsid w:val="00637F3C"/>
    <w:rsid w:val="006730BB"/>
    <w:rsid w:val="006940EF"/>
    <w:rsid w:val="006C147B"/>
    <w:rsid w:val="006C4A2A"/>
    <w:rsid w:val="00743B74"/>
    <w:rsid w:val="007875A4"/>
    <w:rsid w:val="007B28F3"/>
    <w:rsid w:val="007E646A"/>
    <w:rsid w:val="007F2E57"/>
    <w:rsid w:val="007F4616"/>
    <w:rsid w:val="00805882"/>
    <w:rsid w:val="00805A0E"/>
    <w:rsid w:val="00812D1E"/>
    <w:rsid w:val="00831EF8"/>
    <w:rsid w:val="008456EB"/>
    <w:rsid w:val="008538B8"/>
    <w:rsid w:val="0089702B"/>
    <w:rsid w:val="008A7231"/>
    <w:rsid w:val="008C1EE5"/>
    <w:rsid w:val="008D256E"/>
    <w:rsid w:val="008E32A9"/>
    <w:rsid w:val="008F7605"/>
    <w:rsid w:val="0092112C"/>
    <w:rsid w:val="00931A3E"/>
    <w:rsid w:val="00932342"/>
    <w:rsid w:val="009353EC"/>
    <w:rsid w:val="00944B06"/>
    <w:rsid w:val="00972FF8"/>
    <w:rsid w:val="009929A7"/>
    <w:rsid w:val="009A0F05"/>
    <w:rsid w:val="009B2EBD"/>
    <w:rsid w:val="009B54BA"/>
    <w:rsid w:val="009D302C"/>
    <w:rsid w:val="00A15036"/>
    <w:rsid w:val="00A21BBF"/>
    <w:rsid w:val="00A2543D"/>
    <w:rsid w:val="00A375CF"/>
    <w:rsid w:val="00A4405E"/>
    <w:rsid w:val="00A7550C"/>
    <w:rsid w:val="00A865ED"/>
    <w:rsid w:val="00AB38AB"/>
    <w:rsid w:val="00B07C73"/>
    <w:rsid w:val="00B10E9E"/>
    <w:rsid w:val="00B16CE2"/>
    <w:rsid w:val="00B31C3C"/>
    <w:rsid w:val="00B40937"/>
    <w:rsid w:val="00B45615"/>
    <w:rsid w:val="00B73244"/>
    <w:rsid w:val="00B90000"/>
    <w:rsid w:val="00BC231D"/>
    <w:rsid w:val="00BC4F94"/>
    <w:rsid w:val="00BD21C8"/>
    <w:rsid w:val="00BD3FE1"/>
    <w:rsid w:val="00BE7D3A"/>
    <w:rsid w:val="00C12B6D"/>
    <w:rsid w:val="00C473B2"/>
    <w:rsid w:val="00CD0DED"/>
    <w:rsid w:val="00CE6EC7"/>
    <w:rsid w:val="00CF001B"/>
    <w:rsid w:val="00E147C3"/>
    <w:rsid w:val="00E233E8"/>
    <w:rsid w:val="00EA320B"/>
    <w:rsid w:val="00EB48B1"/>
    <w:rsid w:val="00EB62A0"/>
    <w:rsid w:val="00EC6554"/>
    <w:rsid w:val="00ED0A98"/>
    <w:rsid w:val="00ED727B"/>
    <w:rsid w:val="00EE4F3C"/>
    <w:rsid w:val="00F16330"/>
    <w:rsid w:val="00F20CE9"/>
    <w:rsid w:val="00F2149D"/>
    <w:rsid w:val="00F242FD"/>
    <w:rsid w:val="00F24346"/>
    <w:rsid w:val="00F325ED"/>
    <w:rsid w:val="00F5178C"/>
    <w:rsid w:val="00F55DB9"/>
    <w:rsid w:val="00F60120"/>
    <w:rsid w:val="00F67F0C"/>
    <w:rsid w:val="00F76BE7"/>
    <w:rsid w:val="00F87630"/>
    <w:rsid w:val="00F90DC3"/>
    <w:rsid w:val="00FA12E3"/>
    <w:rsid w:val="00FA3878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1C36-DA80-46EF-A57C-8628D21A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Fabrizio Autero</cp:lastModifiedBy>
  <cp:revision>7</cp:revision>
  <cp:lastPrinted>2016-07-20T14:47:00Z</cp:lastPrinted>
  <dcterms:created xsi:type="dcterms:W3CDTF">2016-07-21T10:10:00Z</dcterms:created>
  <dcterms:modified xsi:type="dcterms:W3CDTF">2016-07-28T14:36:00Z</dcterms:modified>
</cp:coreProperties>
</file>