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4201" w:rsidRDefault="00A64201" w:rsidP="00395137">
      <w:pPr>
        <w:jc w:val="both"/>
        <w:rPr>
          <w:noProof/>
          <w:sz w:val="72"/>
          <w:lang w:eastAsia="it-IT"/>
        </w:rPr>
      </w:pPr>
      <w:r>
        <w:rPr>
          <w:noProof/>
          <w:lang w:eastAsia="it-IT"/>
        </w:rPr>
        <w:drawing>
          <wp:inline distT="0" distB="0" distL="0" distR="0" wp14:anchorId="04B845AA" wp14:editId="2C552D73">
            <wp:extent cx="2600076" cy="828432"/>
            <wp:effectExtent l="0" t="0" r="0" b="0"/>
            <wp:docPr id="2" name="Immagine 2" descr="C:\Users\apolcaro\Desktop\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polcaro\Desktop\logo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0375" cy="8285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4201" w:rsidRPr="006F470A" w:rsidRDefault="00A64201" w:rsidP="00395137">
      <w:pPr>
        <w:jc w:val="both"/>
        <w:rPr>
          <w:noProof/>
          <w:color w:val="17365D" w:themeColor="text2" w:themeShade="BF"/>
          <w:sz w:val="72"/>
          <w:lang w:eastAsia="it-IT"/>
        </w:rPr>
      </w:pPr>
    </w:p>
    <w:p w:rsidR="00A64201" w:rsidRPr="006F470A" w:rsidRDefault="00A64201" w:rsidP="00395137">
      <w:pPr>
        <w:jc w:val="both"/>
        <w:rPr>
          <w:noProof/>
          <w:color w:val="17365D" w:themeColor="text2" w:themeShade="BF"/>
          <w:sz w:val="72"/>
          <w:lang w:eastAsia="it-IT"/>
        </w:rPr>
      </w:pPr>
    </w:p>
    <w:p w:rsidR="00A64201" w:rsidRPr="006F470A" w:rsidRDefault="00A64201" w:rsidP="00395137">
      <w:pPr>
        <w:jc w:val="both"/>
        <w:rPr>
          <w:noProof/>
          <w:color w:val="17365D" w:themeColor="text2" w:themeShade="BF"/>
          <w:sz w:val="72"/>
          <w:lang w:eastAsia="it-IT"/>
        </w:rPr>
      </w:pPr>
    </w:p>
    <w:p w:rsidR="00506B09" w:rsidRDefault="008C2B43" w:rsidP="006430EA">
      <w:pPr>
        <w:jc w:val="center"/>
        <w:rPr>
          <w:noProof/>
          <w:color w:val="17365D" w:themeColor="text2" w:themeShade="BF"/>
          <w:sz w:val="96"/>
          <w:lang w:eastAsia="it-IT"/>
        </w:rPr>
      </w:pPr>
      <w:r>
        <w:rPr>
          <w:noProof/>
          <w:color w:val="17365D" w:themeColor="text2" w:themeShade="BF"/>
          <w:sz w:val="96"/>
          <w:lang w:eastAsia="it-IT"/>
        </w:rPr>
        <w:t>Manuale Utente</w:t>
      </w:r>
    </w:p>
    <w:p w:rsidR="00506B09" w:rsidRPr="00506B09" w:rsidRDefault="00506B09" w:rsidP="006430EA">
      <w:pPr>
        <w:jc w:val="center"/>
        <w:rPr>
          <w:noProof/>
          <w:color w:val="17365D" w:themeColor="text2" w:themeShade="BF"/>
          <w:sz w:val="84"/>
          <w:szCs w:val="84"/>
          <w:u w:val="single"/>
          <w:lang w:eastAsia="it-IT"/>
        </w:rPr>
      </w:pPr>
      <w:r w:rsidRPr="00506B09">
        <w:rPr>
          <w:noProof/>
          <w:color w:val="17365D" w:themeColor="text2" w:themeShade="BF"/>
          <w:sz w:val="84"/>
          <w:szCs w:val="84"/>
          <w:u w:val="single"/>
          <w:lang w:eastAsia="it-IT"/>
        </w:rPr>
        <w:t>Esercenti la Maggior Tutela</w:t>
      </w:r>
    </w:p>
    <w:p w:rsidR="00A64201" w:rsidRPr="00A02333" w:rsidRDefault="00A02333" w:rsidP="006430EA">
      <w:pPr>
        <w:jc w:val="center"/>
        <w:rPr>
          <w:noProof/>
          <w:color w:val="17365D" w:themeColor="text2" w:themeShade="BF"/>
          <w:sz w:val="80"/>
          <w:szCs w:val="80"/>
          <w:lang w:eastAsia="it-IT"/>
        </w:rPr>
      </w:pPr>
      <w:r w:rsidRPr="00A02333">
        <w:rPr>
          <w:iCs/>
          <w:noProof/>
          <w:color w:val="17365D" w:themeColor="text2" w:themeShade="BF"/>
          <w:sz w:val="80"/>
          <w:szCs w:val="80"/>
          <w:lang w:eastAsia="it-IT"/>
        </w:rPr>
        <w:t xml:space="preserve">Compensazione </w:t>
      </w:r>
      <w:r w:rsidR="004B0A02">
        <w:rPr>
          <w:iCs/>
          <w:noProof/>
          <w:color w:val="17365D" w:themeColor="text2" w:themeShade="BF"/>
          <w:sz w:val="80"/>
          <w:szCs w:val="80"/>
          <w:lang w:eastAsia="it-IT"/>
        </w:rPr>
        <w:t>della morosità dei clienti finali</w:t>
      </w:r>
    </w:p>
    <w:p w:rsidR="00A64201" w:rsidRPr="00506B09" w:rsidRDefault="00A64201" w:rsidP="00395137">
      <w:pPr>
        <w:jc w:val="both"/>
        <w:rPr>
          <w:sz w:val="70"/>
          <w:szCs w:val="70"/>
        </w:rPr>
      </w:pPr>
      <w:r w:rsidRPr="00506B09">
        <w:rPr>
          <w:sz w:val="70"/>
          <w:szCs w:val="70"/>
        </w:rPr>
        <w:br w:type="page"/>
      </w:r>
    </w:p>
    <w:p w:rsidR="00A64201" w:rsidRPr="00642546" w:rsidRDefault="00A64201" w:rsidP="00395137">
      <w:pPr>
        <w:pStyle w:val="Titolo"/>
        <w:jc w:val="both"/>
        <w:outlineLvl w:val="0"/>
        <w:rPr>
          <w:rFonts w:asciiTheme="minorHAnsi" w:hAnsiTheme="minorHAnsi" w:cstheme="minorHAnsi"/>
          <w:sz w:val="40"/>
        </w:rPr>
      </w:pPr>
      <w:bookmarkStart w:id="0" w:name="_Toc388362371"/>
      <w:r w:rsidRPr="00642546">
        <w:rPr>
          <w:rFonts w:asciiTheme="minorHAnsi" w:hAnsiTheme="minorHAnsi" w:cstheme="minorHAnsi"/>
          <w:sz w:val="40"/>
        </w:rPr>
        <w:lastRenderedPageBreak/>
        <w:t>Indice</w:t>
      </w:r>
      <w:bookmarkEnd w:id="0"/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  <w:lang w:eastAsia="en-US"/>
        </w:rPr>
        <w:id w:val="227659712"/>
        <w:docPartObj>
          <w:docPartGallery w:val="Table of Contents"/>
          <w:docPartUnique/>
        </w:docPartObj>
      </w:sdtPr>
      <w:sdtEndPr/>
      <w:sdtContent>
        <w:p w:rsidR="006F470A" w:rsidRPr="00992507" w:rsidRDefault="006F470A" w:rsidP="00395137">
          <w:pPr>
            <w:pStyle w:val="Titolosommario"/>
            <w:jc w:val="both"/>
            <w:rPr>
              <w:b w:val="0"/>
              <w:sz w:val="24"/>
              <w:szCs w:val="24"/>
            </w:rPr>
          </w:pPr>
        </w:p>
        <w:p w:rsidR="001640B6" w:rsidRDefault="006F470A">
          <w:pPr>
            <w:pStyle w:val="Sommario1"/>
            <w:tabs>
              <w:tab w:val="right" w:leader="dot" w:pos="9628"/>
            </w:tabs>
            <w:rPr>
              <w:noProof/>
            </w:rPr>
          </w:pPr>
          <w:r w:rsidRPr="00992507">
            <w:rPr>
              <w:sz w:val="24"/>
              <w:szCs w:val="24"/>
            </w:rPr>
            <w:fldChar w:fldCharType="begin"/>
          </w:r>
          <w:r w:rsidRPr="00992507">
            <w:rPr>
              <w:sz w:val="24"/>
              <w:szCs w:val="24"/>
            </w:rPr>
            <w:instrText xml:space="preserve"> TOC \o "1-3" \h \z \u </w:instrText>
          </w:r>
          <w:r w:rsidRPr="00992507">
            <w:rPr>
              <w:sz w:val="24"/>
              <w:szCs w:val="24"/>
            </w:rPr>
            <w:fldChar w:fldCharType="separate"/>
          </w:r>
          <w:hyperlink w:anchor="_Toc388362371" w:history="1">
            <w:r w:rsidR="001640B6" w:rsidRPr="0092177C">
              <w:rPr>
                <w:rStyle w:val="Collegamentoipertestuale"/>
                <w:rFonts w:cstheme="minorHAnsi"/>
                <w:noProof/>
              </w:rPr>
              <w:t>Indice</w:t>
            </w:r>
            <w:r w:rsidR="001640B6">
              <w:rPr>
                <w:noProof/>
                <w:webHidden/>
              </w:rPr>
              <w:tab/>
            </w:r>
            <w:r w:rsidR="001640B6">
              <w:rPr>
                <w:noProof/>
                <w:webHidden/>
              </w:rPr>
              <w:fldChar w:fldCharType="begin"/>
            </w:r>
            <w:r w:rsidR="001640B6">
              <w:rPr>
                <w:noProof/>
                <w:webHidden/>
              </w:rPr>
              <w:instrText xml:space="preserve"> PAGEREF _Toc388362371 \h </w:instrText>
            </w:r>
            <w:r w:rsidR="001640B6">
              <w:rPr>
                <w:noProof/>
                <w:webHidden/>
              </w:rPr>
            </w:r>
            <w:r w:rsidR="001640B6">
              <w:rPr>
                <w:noProof/>
                <w:webHidden/>
              </w:rPr>
              <w:fldChar w:fldCharType="separate"/>
            </w:r>
            <w:r w:rsidR="005745E8">
              <w:rPr>
                <w:noProof/>
                <w:webHidden/>
              </w:rPr>
              <w:t>2</w:t>
            </w:r>
            <w:r w:rsidR="001640B6">
              <w:rPr>
                <w:noProof/>
                <w:webHidden/>
              </w:rPr>
              <w:fldChar w:fldCharType="end"/>
            </w:r>
          </w:hyperlink>
        </w:p>
        <w:p w:rsidR="001640B6" w:rsidRDefault="00B85DD3">
          <w:pPr>
            <w:pStyle w:val="Sommario1"/>
            <w:tabs>
              <w:tab w:val="left" w:pos="440"/>
              <w:tab w:val="right" w:leader="dot" w:pos="9628"/>
            </w:tabs>
            <w:rPr>
              <w:noProof/>
            </w:rPr>
          </w:pPr>
          <w:hyperlink w:anchor="_Toc388362372" w:history="1">
            <w:r w:rsidR="001640B6" w:rsidRPr="0092177C">
              <w:rPr>
                <w:rStyle w:val="Collegamentoipertestuale"/>
                <w:rFonts w:cstheme="minorHAnsi"/>
                <w:noProof/>
              </w:rPr>
              <w:t>1.</w:t>
            </w:r>
            <w:r w:rsidR="001640B6">
              <w:rPr>
                <w:noProof/>
              </w:rPr>
              <w:tab/>
            </w:r>
            <w:r w:rsidR="001640B6" w:rsidRPr="0092177C">
              <w:rPr>
                <w:rStyle w:val="Collegamentoipertestuale"/>
                <w:rFonts w:cstheme="minorHAnsi"/>
                <w:noProof/>
              </w:rPr>
              <w:t>Premessa</w:t>
            </w:r>
            <w:r w:rsidR="001640B6">
              <w:rPr>
                <w:noProof/>
                <w:webHidden/>
              </w:rPr>
              <w:tab/>
            </w:r>
            <w:r w:rsidR="001640B6">
              <w:rPr>
                <w:noProof/>
                <w:webHidden/>
              </w:rPr>
              <w:fldChar w:fldCharType="begin"/>
            </w:r>
            <w:r w:rsidR="001640B6">
              <w:rPr>
                <w:noProof/>
                <w:webHidden/>
              </w:rPr>
              <w:instrText xml:space="preserve"> PAGEREF _Toc388362372 \h </w:instrText>
            </w:r>
            <w:r w:rsidR="001640B6">
              <w:rPr>
                <w:noProof/>
                <w:webHidden/>
              </w:rPr>
            </w:r>
            <w:r w:rsidR="001640B6">
              <w:rPr>
                <w:noProof/>
                <w:webHidden/>
              </w:rPr>
              <w:fldChar w:fldCharType="separate"/>
            </w:r>
            <w:r w:rsidR="005745E8">
              <w:rPr>
                <w:noProof/>
                <w:webHidden/>
              </w:rPr>
              <w:t>3</w:t>
            </w:r>
            <w:r w:rsidR="001640B6">
              <w:rPr>
                <w:noProof/>
                <w:webHidden/>
              </w:rPr>
              <w:fldChar w:fldCharType="end"/>
            </w:r>
          </w:hyperlink>
        </w:p>
        <w:p w:rsidR="001640B6" w:rsidRDefault="00B85DD3">
          <w:pPr>
            <w:pStyle w:val="Sommario1"/>
            <w:tabs>
              <w:tab w:val="left" w:pos="440"/>
              <w:tab w:val="right" w:leader="dot" w:pos="9628"/>
            </w:tabs>
            <w:rPr>
              <w:noProof/>
            </w:rPr>
          </w:pPr>
          <w:hyperlink w:anchor="_Toc388362373" w:history="1">
            <w:r w:rsidR="001640B6" w:rsidRPr="0092177C">
              <w:rPr>
                <w:rStyle w:val="Collegamentoipertestuale"/>
                <w:rFonts w:cstheme="minorHAnsi"/>
                <w:noProof/>
              </w:rPr>
              <w:t>2.</w:t>
            </w:r>
            <w:r w:rsidR="001640B6">
              <w:rPr>
                <w:noProof/>
              </w:rPr>
              <w:tab/>
            </w:r>
            <w:r w:rsidR="001640B6" w:rsidRPr="0092177C">
              <w:rPr>
                <w:rStyle w:val="Collegamentoipertestuale"/>
                <w:rFonts w:cstheme="minorHAnsi"/>
                <w:noProof/>
              </w:rPr>
              <w:t>Compilazione modello e caricamento della documentazione ivi richiamata</w:t>
            </w:r>
            <w:r w:rsidR="001640B6">
              <w:rPr>
                <w:noProof/>
                <w:webHidden/>
              </w:rPr>
              <w:tab/>
            </w:r>
            <w:r w:rsidR="001640B6">
              <w:rPr>
                <w:noProof/>
                <w:webHidden/>
              </w:rPr>
              <w:fldChar w:fldCharType="begin"/>
            </w:r>
            <w:r w:rsidR="001640B6">
              <w:rPr>
                <w:noProof/>
                <w:webHidden/>
              </w:rPr>
              <w:instrText xml:space="preserve"> PAGEREF _Toc388362373 \h </w:instrText>
            </w:r>
            <w:r w:rsidR="001640B6">
              <w:rPr>
                <w:noProof/>
                <w:webHidden/>
              </w:rPr>
            </w:r>
            <w:r w:rsidR="001640B6">
              <w:rPr>
                <w:noProof/>
                <w:webHidden/>
              </w:rPr>
              <w:fldChar w:fldCharType="separate"/>
            </w:r>
            <w:r w:rsidR="005745E8">
              <w:rPr>
                <w:noProof/>
                <w:webHidden/>
              </w:rPr>
              <w:t>4</w:t>
            </w:r>
            <w:r w:rsidR="001640B6">
              <w:rPr>
                <w:noProof/>
                <w:webHidden/>
              </w:rPr>
              <w:fldChar w:fldCharType="end"/>
            </w:r>
          </w:hyperlink>
        </w:p>
        <w:p w:rsidR="001640B6" w:rsidRDefault="00B85DD3">
          <w:pPr>
            <w:pStyle w:val="Sommario2"/>
            <w:tabs>
              <w:tab w:val="left" w:pos="880"/>
              <w:tab w:val="right" w:leader="dot" w:pos="9628"/>
            </w:tabs>
            <w:rPr>
              <w:noProof/>
            </w:rPr>
          </w:pPr>
          <w:hyperlink w:anchor="_Toc388362374" w:history="1">
            <w:r w:rsidR="001640B6" w:rsidRPr="0092177C">
              <w:rPr>
                <w:rStyle w:val="Collegamentoipertestuale"/>
                <w:rFonts w:cstheme="minorHAnsi"/>
                <w:iCs/>
                <w:noProof/>
              </w:rPr>
              <w:t>2.1</w:t>
            </w:r>
            <w:r w:rsidR="001640B6">
              <w:rPr>
                <w:noProof/>
              </w:rPr>
              <w:tab/>
            </w:r>
            <w:r w:rsidR="001640B6" w:rsidRPr="0092177C">
              <w:rPr>
                <w:rStyle w:val="Collegamentoipertestuale"/>
                <w:rFonts w:cstheme="minorHAnsi"/>
                <w:iCs/>
                <w:noProof/>
              </w:rPr>
              <w:t>Gestione Modelli</w:t>
            </w:r>
            <w:r w:rsidR="001640B6">
              <w:rPr>
                <w:noProof/>
                <w:webHidden/>
              </w:rPr>
              <w:tab/>
            </w:r>
            <w:r w:rsidR="001640B6">
              <w:rPr>
                <w:noProof/>
                <w:webHidden/>
              </w:rPr>
              <w:fldChar w:fldCharType="begin"/>
            </w:r>
            <w:r w:rsidR="001640B6">
              <w:rPr>
                <w:noProof/>
                <w:webHidden/>
              </w:rPr>
              <w:instrText xml:space="preserve"> PAGEREF _Toc388362374 \h </w:instrText>
            </w:r>
            <w:r w:rsidR="001640B6">
              <w:rPr>
                <w:noProof/>
                <w:webHidden/>
              </w:rPr>
            </w:r>
            <w:r w:rsidR="001640B6">
              <w:rPr>
                <w:noProof/>
                <w:webHidden/>
              </w:rPr>
              <w:fldChar w:fldCharType="separate"/>
            </w:r>
            <w:r w:rsidR="005745E8">
              <w:rPr>
                <w:noProof/>
                <w:webHidden/>
              </w:rPr>
              <w:t>5</w:t>
            </w:r>
            <w:r w:rsidR="001640B6">
              <w:rPr>
                <w:noProof/>
                <w:webHidden/>
              </w:rPr>
              <w:fldChar w:fldCharType="end"/>
            </w:r>
          </w:hyperlink>
        </w:p>
        <w:p w:rsidR="001640B6" w:rsidRDefault="00B85DD3">
          <w:pPr>
            <w:pStyle w:val="Sommario3"/>
            <w:tabs>
              <w:tab w:val="left" w:pos="1320"/>
              <w:tab w:val="right" w:leader="dot" w:pos="9628"/>
            </w:tabs>
            <w:rPr>
              <w:noProof/>
            </w:rPr>
          </w:pPr>
          <w:hyperlink w:anchor="_Toc388362375" w:history="1">
            <w:r w:rsidR="001640B6" w:rsidRPr="0092177C">
              <w:rPr>
                <w:rStyle w:val="Collegamentoipertestuale"/>
                <w:rFonts w:cstheme="minorHAnsi"/>
                <w:iCs/>
                <w:noProof/>
              </w:rPr>
              <w:t>2.1.1</w:t>
            </w:r>
            <w:r w:rsidR="001640B6">
              <w:rPr>
                <w:noProof/>
              </w:rPr>
              <w:tab/>
            </w:r>
            <w:r w:rsidR="001640B6" w:rsidRPr="0092177C">
              <w:rPr>
                <w:rStyle w:val="Collegamentoipertestuale"/>
                <w:rFonts w:cstheme="minorHAnsi"/>
                <w:iCs/>
                <w:noProof/>
              </w:rPr>
              <w:t>Compilazione nuovo Modello</w:t>
            </w:r>
            <w:r w:rsidR="001640B6">
              <w:rPr>
                <w:noProof/>
                <w:webHidden/>
              </w:rPr>
              <w:tab/>
            </w:r>
            <w:r w:rsidR="001640B6">
              <w:rPr>
                <w:noProof/>
                <w:webHidden/>
              </w:rPr>
              <w:fldChar w:fldCharType="begin"/>
            </w:r>
            <w:r w:rsidR="001640B6">
              <w:rPr>
                <w:noProof/>
                <w:webHidden/>
              </w:rPr>
              <w:instrText xml:space="preserve"> PAGEREF _Toc388362375 \h </w:instrText>
            </w:r>
            <w:r w:rsidR="001640B6">
              <w:rPr>
                <w:noProof/>
                <w:webHidden/>
              </w:rPr>
            </w:r>
            <w:r w:rsidR="001640B6">
              <w:rPr>
                <w:noProof/>
                <w:webHidden/>
              </w:rPr>
              <w:fldChar w:fldCharType="separate"/>
            </w:r>
            <w:r w:rsidR="005745E8">
              <w:rPr>
                <w:noProof/>
                <w:webHidden/>
              </w:rPr>
              <w:t>5</w:t>
            </w:r>
            <w:r w:rsidR="001640B6">
              <w:rPr>
                <w:noProof/>
                <w:webHidden/>
              </w:rPr>
              <w:fldChar w:fldCharType="end"/>
            </w:r>
          </w:hyperlink>
        </w:p>
        <w:p w:rsidR="001640B6" w:rsidRDefault="00B85DD3">
          <w:pPr>
            <w:pStyle w:val="Sommario2"/>
            <w:tabs>
              <w:tab w:val="left" w:pos="880"/>
              <w:tab w:val="right" w:leader="dot" w:pos="9628"/>
            </w:tabs>
            <w:rPr>
              <w:noProof/>
            </w:rPr>
          </w:pPr>
          <w:hyperlink w:anchor="_Toc388362376" w:history="1">
            <w:r w:rsidR="001640B6" w:rsidRPr="0092177C">
              <w:rPr>
                <w:rStyle w:val="Collegamentoipertestuale"/>
                <w:rFonts w:cstheme="minorHAnsi"/>
                <w:iCs/>
                <w:noProof/>
              </w:rPr>
              <w:t>2.2</w:t>
            </w:r>
            <w:r w:rsidR="001640B6">
              <w:rPr>
                <w:noProof/>
              </w:rPr>
              <w:tab/>
            </w:r>
            <w:r w:rsidR="001640B6" w:rsidRPr="0092177C">
              <w:rPr>
                <w:rStyle w:val="Collegamentoipertestuale"/>
                <w:rFonts w:cstheme="minorHAnsi"/>
                <w:iCs/>
                <w:noProof/>
              </w:rPr>
              <w:t>Gestione Riepilogativi</w:t>
            </w:r>
            <w:r w:rsidR="001640B6">
              <w:rPr>
                <w:noProof/>
                <w:webHidden/>
              </w:rPr>
              <w:tab/>
            </w:r>
            <w:r w:rsidR="001640B6">
              <w:rPr>
                <w:noProof/>
                <w:webHidden/>
              </w:rPr>
              <w:fldChar w:fldCharType="begin"/>
            </w:r>
            <w:r w:rsidR="001640B6">
              <w:rPr>
                <w:noProof/>
                <w:webHidden/>
              </w:rPr>
              <w:instrText xml:space="preserve"> PAGEREF _Toc388362376 \h </w:instrText>
            </w:r>
            <w:r w:rsidR="001640B6">
              <w:rPr>
                <w:noProof/>
                <w:webHidden/>
              </w:rPr>
            </w:r>
            <w:r w:rsidR="001640B6">
              <w:rPr>
                <w:noProof/>
                <w:webHidden/>
              </w:rPr>
              <w:fldChar w:fldCharType="separate"/>
            </w:r>
            <w:r w:rsidR="005745E8">
              <w:rPr>
                <w:noProof/>
                <w:webHidden/>
              </w:rPr>
              <w:t>7</w:t>
            </w:r>
            <w:r w:rsidR="001640B6">
              <w:rPr>
                <w:noProof/>
                <w:webHidden/>
              </w:rPr>
              <w:fldChar w:fldCharType="end"/>
            </w:r>
          </w:hyperlink>
        </w:p>
        <w:p w:rsidR="001640B6" w:rsidRDefault="00B85DD3">
          <w:pPr>
            <w:pStyle w:val="Sommario3"/>
            <w:tabs>
              <w:tab w:val="left" w:pos="1320"/>
              <w:tab w:val="right" w:leader="dot" w:pos="9628"/>
            </w:tabs>
            <w:rPr>
              <w:noProof/>
            </w:rPr>
          </w:pPr>
          <w:hyperlink w:anchor="_Toc388362377" w:history="1">
            <w:r w:rsidR="001640B6" w:rsidRPr="0092177C">
              <w:rPr>
                <w:rStyle w:val="Collegamentoipertestuale"/>
                <w:rFonts w:cstheme="minorHAnsi"/>
                <w:iCs/>
                <w:noProof/>
              </w:rPr>
              <w:t>2.2.1</w:t>
            </w:r>
            <w:r w:rsidR="001640B6">
              <w:rPr>
                <w:noProof/>
              </w:rPr>
              <w:tab/>
            </w:r>
            <w:r w:rsidR="001640B6" w:rsidRPr="0092177C">
              <w:rPr>
                <w:rStyle w:val="Collegamentoipertestuale"/>
                <w:rFonts w:cstheme="minorHAnsi"/>
                <w:iCs/>
                <w:noProof/>
              </w:rPr>
              <w:t>Compilazione nuovo Riepilogativo</w:t>
            </w:r>
            <w:r w:rsidR="001640B6">
              <w:rPr>
                <w:noProof/>
                <w:webHidden/>
              </w:rPr>
              <w:tab/>
            </w:r>
            <w:r w:rsidR="001640B6">
              <w:rPr>
                <w:noProof/>
                <w:webHidden/>
              </w:rPr>
              <w:fldChar w:fldCharType="begin"/>
            </w:r>
            <w:r w:rsidR="001640B6">
              <w:rPr>
                <w:noProof/>
                <w:webHidden/>
              </w:rPr>
              <w:instrText xml:space="preserve"> PAGEREF _Toc388362377 \h </w:instrText>
            </w:r>
            <w:r w:rsidR="001640B6">
              <w:rPr>
                <w:noProof/>
                <w:webHidden/>
              </w:rPr>
            </w:r>
            <w:r w:rsidR="001640B6">
              <w:rPr>
                <w:noProof/>
                <w:webHidden/>
              </w:rPr>
              <w:fldChar w:fldCharType="separate"/>
            </w:r>
            <w:r w:rsidR="005745E8">
              <w:rPr>
                <w:noProof/>
                <w:webHidden/>
              </w:rPr>
              <w:t>7</w:t>
            </w:r>
            <w:r w:rsidR="001640B6">
              <w:rPr>
                <w:noProof/>
                <w:webHidden/>
              </w:rPr>
              <w:fldChar w:fldCharType="end"/>
            </w:r>
          </w:hyperlink>
        </w:p>
        <w:p w:rsidR="001640B6" w:rsidRDefault="00B85DD3">
          <w:pPr>
            <w:pStyle w:val="Sommario1"/>
            <w:tabs>
              <w:tab w:val="left" w:pos="440"/>
              <w:tab w:val="right" w:leader="dot" w:pos="9628"/>
            </w:tabs>
            <w:rPr>
              <w:noProof/>
            </w:rPr>
          </w:pPr>
          <w:hyperlink w:anchor="_Toc388362378" w:history="1">
            <w:r w:rsidR="001640B6" w:rsidRPr="0092177C">
              <w:rPr>
                <w:rStyle w:val="Collegamentoipertestuale"/>
                <w:rFonts w:cstheme="minorHAnsi"/>
                <w:noProof/>
              </w:rPr>
              <w:t>3.</w:t>
            </w:r>
            <w:r w:rsidR="001640B6">
              <w:rPr>
                <w:noProof/>
              </w:rPr>
              <w:tab/>
            </w:r>
            <w:r w:rsidR="001640B6" w:rsidRPr="0092177C">
              <w:rPr>
                <w:rStyle w:val="Collegamentoipertestuale"/>
                <w:rFonts w:cstheme="minorHAnsi"/>
                <w:noProof/>
              </w:rPr>
              <w:t>Firma Dichiarazione</w:t>
            </w:r>
            <w:r w:rsidR="001640B6">
              <w:rPr>
                <w:noProof/>
                <w:webHidden/>
              </w:rPr>
              <w:tab/>
            </w:r>
            <w:r w:rsidR="001640B6">
              <w:rPr>
                <w:noProof/>
                <w:webHidden/>
              </w:rPr>
              <w:fldChar w:fldCharType="begin"/>
            </w:r>
            <w:r w:rsidR="001640B6">
              <w:rPr>
                <w:noProof/>
                <w:webHidden/>
              </w:rPr>
              <w:instrText xml:space="preserve"> PAGEREF _Toc388362378 \h </w:instrText>
            </w:r>
            <w:r w:rsidR="001640B6">
              <w:rPr>
                <w:noProof/>
                <w:webHidden/>
              </w:rPr>
            </w:r>
            <w:r w:rsidR="001640B6">
              <w:rPr>
                <w:noProof/>
                <w:webHidden/>
              </w:rPr>
              <w:fldChar w:fldCharType="separate"/>
            </w:r>
            <w:r w:rsidR="005745E8">
              <w:rPr>
                <w:noProof/>
                <w:webHidden/>
              </w:rPr>
              <w:t>9</w:t>
            </w:r>
            <w:r w:rsidR="001640B6">
              <w:rPr>
                <w:noProof/>
                <w:webHidden/>
              </w:rPr>
              <w:fldChar w:fldCharType="end"/>
            </w:r>
          </w:hyperlink>
        </w:p>
        <w:p w:rsidR="006F470A" w:rsidRDefault="006F470A" w:rsidP="00395137">
          <w:pPr>
            <w:jc w:val="both"/>
          </w:pPr>
          <w:r w:rsidRPr="00992507">
            <w:rPr>
              <w:b/>
              <w:bCs/>
              <w:sz w:val="24"/>
              <w:szCs w:val="24"/>
            </w:rPr>
            <w:fldChar w:fldCharType="end"/>
          </w:r>
        </w:p>
      </w:sdtContent>
    </w:sdt>
    <w:p w:rsidR="006F470A" w:rsidRDefault="006F470A" w:rsidP="00395137">
      <w:pPr>
        <w:jc w:val="both"/>
      </w:pPr>
    </w:p>
    <w:p w:rsidR="006F470A" w:rsidRDefault="006F470A" w:rsidP="00395137">
      <w:pPr>
        <w:jc w:val="both"/>
      </w:pPr>
    </w:p>
    <w:p w:rsidR="00A64201" w:rsidRDefault="00A64201" w:rsidP="00395137">
      <w:pPr>
        <w:jc w:val="both"/>
      </w:pPr>
      <w:r>
        <w:br w:type="page"/>
      </w:r>
    </w:p>
    <w:p w:rsidR="001854BA" w:rsidRPr="00642546" w:rsidRDefault="001854BA" w:rsidP="00395137">
      <w:pPr>
        <w:pStyle w:val="Titolo"/>
        <w:numPr>
          <w:ilvl w:val="0"/>
          <w:numId w:val="25"/>
        </w:numPr>
        <w:ind w:left="426" w:hanging="426"/>
        <w:jc w:val="both"/>
        <w:outlineLvl w:val="0"/>
        <w:rPr>
          <w:rFonts w:asciiTheme="minorHAnsi" w:hAnsiTheme="minorHAnsi" w:cstheme="minorHAnsi"/>
          <w:sz w:val="40"/>
        </w:rPr>
      </w:pPr>
      <w:bookmarkStart w:id="1" w:name="_Toc388362372"/>
      <w:r w:rsidRPr="00642546">
        <w:rPr>
          <w:rFonts w:asciiTheme="minorHAnsi" w:hAnsiTheme="minorHAnsi" w:cstheme="minorHAnsi"/>
          <w:sz w:val="40"/>
        </w:rPr>
        <w:lastRenderedPageBreak/>
        <w:t>Premessa</w:t>
      </w:r>
      <w:bookmarkEnd w:id="1"/>
    </w:p>
    <w:p w:rsidR="00B66C39" w:rsidRPr="006F470A" w:rsidRDefault="00B66C39" w:rsidP="00395137">
      <w:pPr>
        <w:pStyle w:val="Nessunaspaziatura"/>
        <w:jc w:val="both"/>
        <w:rPr>
          <w:color w:val="000000" w:themeColor="text1"/>
          <w:sz w:val="24"/>
          <w:szCs w:val="24"/>
        </w:rPr>
      </w:pPr>
    </w:p>
    <w:p w:rsidR="00B66C39" w:rsidRPr="006F470A" w:rsidRDefault="00B66C39" w:rsidP="00395137">
      <w:pPr>
        <w:pStyle w:val="Nessunaspaziatura"/>
        <w:jc w:val="both"/>
        <w:rPr>
          <w:color w:val="000000" w:themeColor="text1"/>
          <w:sz w:val="24"/>
          <w:szCs w:val="24"/>
        </w:rPr>
      </w:pPr>
      <w:r w:rsidRPr="006F470A">
        <w:rPr>
          <w:color w:val="000000" w:themeColor="text1"/>
          <w:sz w:val="24"/>
          <w:szCs w:val="24"/>
        </w:rPr>
        <w:t xml:space="preserve">Al fine di semplificare le procedure di invio dei dati e di verifica degli stessi, la Cassa ha predisposto </w:t>
      </w:r>
      <w:r w:rsidR="00270046" w:rsidRPr="006F470A">
        <w:rPr>
          <w:color w:val="000000" w:themeColor="text1"/>
          <w:sz w:val="24"/>
          <w:szCs w:val="24"/>
        </w:rPr>
        <w:t xml:space="preserve">per i soggetti </w:t>
      </w:r>
      <w:r w:rsidR="00506B09" w:rsidRPr="00506B09">
        <w:rPr>
          <w:color w:val="000000" w:themeColor="text1"/>
          <w:sz w:val="24"/>
          <w:szCs w:val="24"/>
        </w:rPr>
        <w:t>Esercenti la Maggior Tutela</w:t>
      </w:r>
      <w:r w:rsidR="00270046" w:rsidRPr="006F470A">
        <w:rPr>
          <w:color w:val="000000" w:themeColor="text1"/>
          <w:sz w:val="24"/>
          <w:szCs w:val="24"/>
        </w:rPr>
        <w:t xml:space="preserve"> </w:t>
      </w:r>
      <w:r w:rsidR="00506B09">
        <w:rPr>
          <w:color w:val="000000" w:themeColor="text1"/>
          <w:sz w:val="24"/>
          <w:szCs w:val="24"/>
        </w:rPr>
        <w:t xml:space="preserve">che intendano partecipare al meccanismo </w:t>
      </w:r>
      <w:r w:rsidR="00506B09" w:rsidRPr="00506B09">
        <w:rPr>
          <w:color w:val="000000" w:themeColor="text1"/>
          <w:sz w:val="24"/>
          <w:szCs w:val="24"/>
        </w:rPr>
        <w:t xml:space="preserve">di compensazione degli oneri per morosità </w:t>
      </w:r>
      <w:r w:rsidR="004B0A02">
        <w:rPr>
          <w:color w:val="000000" w:themeColor="text1"/>
          <w:sz w:val="24"/>
          <w:szCs w:val="24"/>
        </w:rPr>
        <w:t>dei clienti finali</w:t>
      </w:r>
      <w:r w:rsidR="00506B09" w:rsidRPr="00506B09">
        <w:rPr>
          <w:color w:val="000000" w:themeColor="text1"/>
          <w:sz w:val="24"/>
          <w:szCs w:val="24"/>
        </w:rPr>
        <w:t xml:space="preserve"> relativi alle fatture emesse nel periodo compreso tra il 1° ottobre 2010 ed il 30 settembre 2011 </w:t>
      </w:r>
      <w:r w:rsidRPr="006F470A">
        <w:rPr>
          <w:color w:val="000000" w:themeColor="text1"/>
          <w:sz w:val="24"/>
          <w:szCs w:val="24"/>
        </w:rPr>
        <w:t>una modalità di trasmissione on-line.</w:t>
      </w:r>
    </w:p>
    <w:p w:rsidR="00B66C39" w:rsidRPr="006F470A" w:rsidRDefault="00B66C39" w:rsidP="00395137">
      <w:pPr>
        <w:pStyle w:val="Nessunaspaziatura"/>
        <w:jc w:val="both"/>
        <w:rPr>
          <w:color w:val="000000" w:themeColor="text1"/>
          <w:sz w:val="24"/>
          <w:szCs w:val="24"/>
        </w:rPr>
      </w:pPr>
      <w:r w:rsidRPr="006F470A">
        <w:rPr>
          <w:color w:val="000000" w:themeColor="text1"/>
          <w:sz w:val="24"/>
          <w:szCs w:val="24"/>
        </w:rPr>
        <w:t xml:space="preserve">Il presente documento riassume brevemente </w:t>
      </w:r>
      <w:r w:rsidR="00B66038" w:rsidRPr="006F470A">
        <w:rPr>
          <w:color w:val="000000" w:themeColor="text1"/>
          <w:sz w:val="24"/>
          <w:szCs w:val="24"/>
        </w:rPr>
        <w:t>i</w:t>
      </w:r>
      <w:r w:rsidRPr="006F470A">
        <w:rPr>
          <w:color w:val="000000" w:themeColor="text1"/>
          <w:sz w:val="24"/>
          <w:szCs w:val="24"/>
        </w:rPr>
        <w:t xml:space="preserve"> diversi passi della procedura di compilazione </w:t>
      </w:r>
      <w:r w:rsidR="00B66038" w:rsidRPr="006F470A">
        <w:rPr>
          <w:color w:val="000000" w:themeColor="text1"/>
          <w:sz w:val="24"/>
          <w:szCs w:val="24"/>
        </w:rPr>
        <w:t xml:space="preserve">ed invio </w:t>
      </w:r>
      <w:r w:rsidRPr="006F470A">
        <w:rPr>
          <w:color w:val="000000" w:themeColor="text1"/>
          <w:sz w:val="24"/>
          <w:szCs w:val="24"/>
        </w:rPr>
        <w:t xml:space="preserve">della </w:t>
      </w:r>
      <w:r w:rsidR="00A02333">
        <w:rPr>
          <w:color w:val="000000" w:themeColor="text1"/>
          <w:sz w:val="24"/>
          <w:szCs w:val="24"/>
        </w:rPr>
        <w:t>documentazione per la partecipazione al meccanismo sopracitato</w:t>
      </w:r>
      <w:r w:rsidR="00B66038" w:rsidRPr="006F470A">
        <w:rPr>
          <w:color w:val="000000" w:themeColor="text1"/>
          <w:sz w:val="24"/>
          <w:szCs w:val="24"/>
        </w:rPr>
        <w:t>.</w:t>
      </w:r>
    </w:p>
    <w:p w:rsidR="00B66C39" w:rsidRPr="006F470A" w:rsidRDefault="00B66C39" w:rsidP="00395137">
      <w:pPr>
        <w:pStyle w:val="Nessunaspaziatura"/>
        <w:jc w:val="both"/>
        <w:rPr>
          <w:color w:val="000000" w:themeColor="text1"/>
          <w:sz w:val="24"/>
          <w:szCs w:val="24"/>
        </w:rPr>
      </w:pPr>
    </w:p>
    <w:p w:rsidR="00B66C39" w:rsidRPr="006F470A" w:rsidRDefault="00B66C39" w:rsidP="00395137">
      <w:pPr>
        <w:pStyle w:val="Nessunaspaziatura"/>
        <w:jc w:val="both"/>
        <w:rPr>
          <w:color w:val="000000" w:themeColor="text1"/>
          <w:sz w:val="24"/>
          <w:szCs w:val="24"/>
        </w:rPr>
      </w:pPr>
      <w:r w:rsidRPr="006F470A">
        <w:rPr>
          <w:color w:val="000000" w:themeColor="text1"/>
          <w:sz w:val="24"/>
          <w:szCs w:val="24"/>
        </w:rPr>
        <w:t xml:space="preserve">Il processo </w:t>
      </w:r>
      <w:r w:rsidR="00A02333">
        <w:rPr>
          <w:color w:val="000000" w:themeColor="text1"/>
          <w:sz w:val="24"/>
          <w:szCs w:val="24"/>
        </w:rPr>
        <w:t xml:space="preserve">si articola in nelle </w:t>
      </w:r>
      <w:r w:rsidRPr="006F470A">
        <w:rPr>
          <w:color w:val="000000" w:themeColor="text1"/>
          <w:sz w:val="24"/>
          <w:szCs w:val="24"/>
        </w:rPr>
        <w:t>macro fasi</w:t>
      </w:r>
      <w:r w:rsidR="00A02333">
        <w:rPr>
          <w:color w:val="000000" w:themeColor="text1"/>
          <w:sz w:val="24"/>
          <w:szCs w:val="24"/>
        </w:rPr>
        <w:t xml:space="preserve"> seguenti</w:t>
      </w:r>
      <w:r w:rsidRPr="006F470A">
        <w:rPr>
          <w:color w:val="000000" w:themeColor="text1"/>
          <w:sz w:val="24"/>
          <w:szCs w:val="24"/>
        </w:rPr>
        <w:t xml:space="preserve">: </w:t>
      </w:r>
    </w:p>
    <w:p w:rsidR="00A02333" w:rsidRPr="00A02333" w:rsidRDefault="00A02333" w:rsidP="00395137">
      <w:pPr>
        <w:pStyle w:val="Nessunaspaziatura"/>
        <w:numPr>
          <w:ilvl w:val="0"/>
          <w:numId w:val="26"/>
        </w:numPr>
        <w:jc w:val="both"/>
        <w:rPr>
          <w:color w:val="000000" w:themeColor="text1"/>
          <w:sz w:val="24"/>
          <w:szCs w:val="24"/>
        </w:rPr>
      </w:pPr>
      <w:r w:rsidRPr="00A02333">
        <w:rPr>
          <w:color w:val="000000" w:themeColor="text1"/>
          <w:sz w:val="24"/>
          <w:szCs w:val="24"/>
        </w:rPr>
        <w:t xml:space="preserve">compilazione del modello e caricamento della documentazione </w:t>
      </w:r>
      <w:r>
        <w:rPr>
          <w:color w:val="000000" w:themeColor="text1"/>
          <w:sz w:val="24"/>
          <w:szCs w:val="24"/>
        </w:rPr>
        <w:t>ivi richiamata</w:t>
      </w:r>
    </w:p>
    <w:p w:rsidR="00A02333" w:rsidRDefault="00A02333" w:rsidP="00395137">
      <w:pPr>
        <w:pStyle w:val="Nessunaspaziatura"/>
        <w:numPr>
          <w:ilvl w:val="0"/>
          <w:numId w:val="26"/>
        </w:numPr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compilazione del riepilogativo </w:t>
      </w:r>
    </w:p>
    <w:p w:rsidR="00B66C39" w:rsidRPr="00A02333" w:rsidRDefault="00A02333" w:rsidP="00395137">
      <w:pPr>
        <w:pStyle w:val="Nessunaspaziatura"/>
        <w:numPr>
          <w:ilvl w:val="0"/>
          <w:numId w:val="26"/>
        </w:numPr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firma ed invio della dichiarazione compilata</w:t>
      </w:r>
    </w:p>
    <w:p w:rsidR="00B66C39" w:rsidRPr="006F470A" w:rsidRDefault="00B66C39" w:rsidP="00395137">
      <w:pPr>
        <w:pStyle w:val="Nessunaspaziatura"/>
        <w:jc w:val="both"/>
        <w:rPr>
          <w:color w:val="000000" w:themeColor="text1"/>
          <w:sz w:val="24"/>
          <w:szCs w:val="24"/>
        </w:rPr>
      </w:pPr>
    </w:p>
    <w:p w:rsidR="00ED370B" w:rsidRPr="006F470A" w:rsidRDefault="00ED370B" w:rsidP="00395137">
      <w:pPr>
        <w:pStyle w:val="Nessunaspaziatura"/>
        <w:jc w:val="both"/>
        <w:rPr>
          <w:color w:val="000000" w:themeColor="text1"/>
          <w:sz w:val="24"/>
          <w:szCs w:val="24"/>
        </w:rPr>
      </w:pPr>
    </w:p>
    <w:p w:rsidR="00B66038" w:rsidRPr="006F470A" w:rsidRDefault="00B66038" w:rsidP="00395137">
      <w:pPr>
        <w:jc w:val="both"/>
        <w:rPr>
          <w:sz w:val="24"/>
          <w:szCs w:val="24"/>
        </w:rPr>
      </w:pPr>
      <w:r w:rsidRPr="006F470A">
        <w:rPr>
          <w:sz w:val="24"/>
          <w:szCs w:val="24"/>
        </w:rPr>
        <w:br w:type="page"/>
      </w:r>
    </w:p>
    <w:p w:rsidR="007E7917" w:rsidRPr="00A02333" w:rsidRDefault="007E7917" w:rsidP="00395137">
      <w:pPr>
        <w:pStyle w:val="Titolo"/>
        <w:numPr>
          <w:ilvl w:val="0"/>
          <w:numId w:val="25"/>
        </w:numPr>
        <w:jc w:val="both"/>
        <w:outlineLvl w:val="0"/>
        <w:rPr>
          <w:rFonts w:asciiTheme="minorHAnsi" w:hAnsiTheme="minorHAnsi" w:cstheme="minorHAnsi"/>
          <w:sz w:val="30"/>
          <w:szCs w:val="30"/>
        </w:rPr>
      </w:pPr>
      <w:bookmarkStart w:id="2" w:name="_Toc388362373"/>
      <w:r w:rsidRPr="00A02333">
        <w:rPr>
          <w:rFonts w:asciiTheme="minorHAnsi" w:hAnsiTheme="minorHAnsi" w:cstheme="minorHAnsi"/>
          <w:sz w:val="30"/>
          <w:szCs w:val="30"/>
        </w:rPr>
        <w:lastRenderedPageBreak/>
        <w:t>Compilazione</w:t>
      </w:r>
      <w:r w:rsidR="00A02333" w:rsidRPr="00A02333">
        <w:rPr>
          <w:rFonts w:asciiTheme="minorHAnsi" w:hAnsiTheme="minorHAnsi" w:cstheme="minorHAnsi"/>
          <w:sz w:val="30"/>
          <w:szCs w:val="30"/>
        </w:rPr>
        <w:t xml:space="preserve"> </w:t>
      </w:r>
      <w:r w:rsidR="00A02333">
        <w:rPr>
          <w:rFonts w:asciiTheme="minorHAnsi" w:hAnsiTheme="minorHAnsi" w:cstheme="minorHAnsi"/>
          <w:sz w:val="30"/>
          <w:szCs w:val="30"/>
        </w:rPr>
        <w:t>m</w:t>
      </w:r>
      <w:r w:rsidR="00A02333" w:rsidRPr="00A02333">
        <w:rPr>
          <w:rFonts w:asciiTheme="minorHAnsi" w:hAnsiTheme="minorHAnsi" w:cstheme="minorHAnsi"/>
          <w:sz w:val="30"/>
          <w:szCs w:val="30"/>
        </w:rPr>
        <w:t>odello e caricamento della documentazione ivi richiamata</w:t>
      </w:r>
      <w:bookmarkEnd w:id="2"/>
    </w:p>
    <w:p w:rsidR="0092465C" w:rsidRDefault="00A02333" w:rsidP="00395137">
      <w:pPr>
        <w:spacing w:after="12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 xml:space="preserve">Le </w:t>
      </w:r>
      <w:r w:rsidR="00ED370B" w:rsidRPr="00ED370B">
        <w:rPr>
          <w:rFonts w:cs="Times New Roman"/>
          <w:iCs/>
          <w:color w:val="000000"/>
          <w:sz w:val="24"/>
          <w:szCs w:val="24"/>
        </w:rPr>
        <w:t xml:space="preserve"> dichiarazioni da rendere a Cassa</w:t>
      </w:r>
      <w:r>
        <w:rPr>
          <w:rFonts w:cs="Times New Roman"/>
          <w:iCs/>
          <w:color w:val="000000"/>
          <w:sz w:val="24"/>
          <w:szCs w:val="24"/>
        </w:rPr>
        <w:t xml:space="preserve"> per la partecipazione al meccanismo</w:t>
      </w:r>
      <w:r w:rsidR="00ED370B" w:rsidRPr="00ED370B">
        <w:rPr>
          <w:rFonts w:cs="Times New Roman"/>
          <w:iCs/>
          <w:color w:val="000000"/>
          <w:sz w:val="24"/>
          <w:szCs w:val="24"/>
        </w:rPr>
        <w:t xml:space="preserve"> </w:t>
      </w:r>
      <w:r w:rsidR="0092465C">
        <w:rPr>
          <w:rFonts w:cs="Times New Roman"/>
          <w:iCs/>
          <w:color w:val="000000"/>
          <w:sz w:val="24"/>
          <w:szCs w:val="24"/>
        </w:rPr>
        <w:t>dovranno essere fornite tramite il</w:t>
      </w:r>
      <w:r w:rsidR="00ED370B" w:rsidRPr="00ED370B">
        <w:rPr>
          <w:rFonts w:cs="Times New Roman"/>
          <w:iCs/>
          <w:color w:val="000000"/>
          <w:sz w:val="24"/>
          <w:szCs w:val="24"/>
        </w:rPr>
        <w:t xml:space="preserve"> </w:t>
      </w:r>
      <w:proofErr w:type="spellStart"/>
      <w:r w:rsidR="00ED370B" w:rsidRPr="00ED370B">
        <w:rPr>
          <w:rFonts w:cs="Times New Roman"/>
          <w:iCs/>
          <w:color w:val="000000"/>
          <w:sz w:val="24"/>
          <w:szCs w:val="24"/>
        </w:rPr>
        <w:t>DataEntry</w:t>
      </w:r>
      <w:proofErr w:type="spellEnd"/>
      <w:r w:rsidR="00ED370B" w:rsidRPr="00ED370B">
        <w:rPr>
          <w:rFonts w:cs="Times New Roman"/>
          <w:iCs/>
          <w:color w:val="000000"/>
          <w:sz w:val="24"/>
          <w:szCs w:val="24"/>
        </w:rPr>
        <w:t>, al seguente link:</w:t>
      </w:r>
      <w:r w:rsidR="0092465C">
        <w:rPr>
          <w:rFonts w:cs="Times New Roman"/>
          <w:iCs/>
          <w:color w:val="000000"/>
          <w:sz w:val="24"/>
          <w:szCs w:val="24"/>
        </w:rPr>
        <w:t xml:space="preserve"> </w:t>
      </w:r>
    </w:p>
    <w:p w:rsidR="00ED370B" w:rsidRPr="00ED370B" w:rsidRDefault="00ED370B" w:rsidP="00395137">
      <w:pPr>
        <w:spacing w:after="120"/>
        <w:jc w:val="both"/>
        <w:rPr>
          <w:rFonts w:cs="Times New Roman"/>
          <w:iCs/>
          <w:color w:val="0070C0"/>
          <w:sz w:val="24"/>
          <w:szCs w:val="24"/>
        </w:rPr>
      </w:pPr>
      <w:r w:rsidRPr="00ED370B">
        <w:rPr>
          <w:rFonts w:cs="Times New Roman"/>
          <w:iCs/>
          <w:color w:val="0070C0"/>
          <w:sz w:val="24"/>
          <w:szCs w:val="24"/>
        </w:rPr>
        <w:t>http://dataentry.ccse.cc/DataEntryElettrico/login.html</w:t>
      </w:r>
    </w:p>
    <w:p w:rsidR="00ED370B" w:rsidRPr="00ED370B" w:rsidRDefault="00ED370B" w:rsidP="00395137">
      <w:pPr>
        <w:jc w:val="both"/>
        <w:rPr>
          <w:rFonts w:cs="Times New Roman"/>
          <w:iCs/>
          <w:color w:val="000000"/>
          <w:sz w:val="24"/>
          <w:szCs w:val="24"/>
        </w:rPr>
      </w:pPr>
      <w:r w:rsidRPr="00ED370B">
        <w:rPr>
          <w:rFonts w:cs="Times New Roman"/>
          <w:iCs/>
          <w:color w:val="000000"/>
          <w:sz w:val="24"/>
          <w:szCs w:val="24"/>
        </w:rPr>
        <w:t>L’utente accedendo al link sopra indicato visualizzerà la schermata di seguito riportata.</w:t>
      </w:r>
    </w:p>
    <w:p w:rsidR="00ED370B" w:rsidRDefault="0044416D" w:rsidP="00395137">
      <w:pPr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noProof/>
          <w:lang w:eastAsia="it-IT"/>
        </w:rPr>
        <w:drawing>
          <wp:inline distT="0" distB="0" distL="0" distR="0" wp14:anchorId="35510506" wp14:editId="003A8782">
            <wp:extent cx="3761105" cy="2061210"/>
            <wp:effectExtent l="0" t="0" r="0" b="0"/>
            <wp:docPr id="27" name="Immagin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961" t="24247" r="28806" b="31691"/>
                    <a:stretch/>
                  </pic:blipFill>
                  <pic:spPr bwMode="auto">
                    <a:xfrm>
                      <a:off x="0" y="0"/>
                      <a:ext cx="3761740" cy="206205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51344" w:rsidRDefault="00551344" w:rsidP="00395137">
      <w:pPr>
        <w:spacing w:line="240" w:lineRule="auto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>Dopo aver effettuato l’accesso, utilizzando username</w:t>
      </w:r>
      <w:r w:rsidR="00BE45BA">
        <w:rPr>
          <w:rFonts w:cs="Times New Roman"/>
          <w:iCs/>
          <w:color w:val="000000"/>
          <w:sz w:val="24"/>
          <w:szCs w:val="24"/>
        </w:rPr>
        <w:t>, ovvero il codice CCSE,</w:t>
      </w:r>
      <w:r>
        <w:rPr>
          <w:rFonts w:cs="Times New Roman"/>
          <w:iCs/>
          <w:color w:val="000000"/>
          <w:sz w:val="24"/>
          <w:szCs w:val="24"/>
        </w:rPr>
        <w:t xml:space="preserve"> e password </w:t>
      </w:r>
      <w:r w:rsidR="00BE45BA">
        <w:rPr>
          <w:rFonts w:cs="Times New Roman"/>
          <w:iCs/>
          <w:color w:val="000000"/>
          <w:sz w:val="24"/>
          <w:szCs w:val="24"/>
        </w:rPr>
        <w:t>definiti al termine della fase di registrazione</w:t>
      </w:r>
      <w:r>
        <w:rPr>
          <w:rFonts w:cs="Times New Roman"/>
          <w:iCs/>
          <w:color w:val="000000"/>
          <w:sz w:val="24"/>
          <w:szCs w:val="24"/>
        </w:rPr>
        <w:t>, l’</w:t>
      </w:r>
      <w:r w:rsidR="0092465C">
        <w:rPr>
          <w:rFonts w:cs="Times New Roman"/>
          <w:iCs/>
          <w:color w:val="000000"/>
          <w:sz w:val="24"/>
          <w:szCs w:val="24"/>
        </w:rPr>
        <w:t>utente si troverà nella “Home”, vedi schermata sotto riportata.</w:t>
      </w:r>
    </w:p>
    <w:p w:rsidR="008926BB" w:rsidRDefault="00A02333" w:rsidP="00395137">
      <w:pPr>
        <w:spacing w:after="0" w:line="240" w:lineRule="auto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noProof/>
          <w:lang w:eastAsia="it-IT"/>
        </w:rPr>
        <w:drawing>
          <wp:inline distT="0" distB="0" distL="0" distR="0" wp14:anchorId="606D2EE9" wp14:editId="57AD92B0">
            <wp:extent cx="6120130" cy="3273323"/>
            <wp:effectExtent l="0" t="0" r="0" b="3810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/>
                    <a:srcRect t="12270" r="3007" b="4730"/>
                    <a:stretch/>
                  </pic:blipFill>
                  <pic:spPr bwMode="auto">
                    <a:xfrm>
                      <a:off x="0" y="0"/>
                      <a:ext cx="6120130" cy="32733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926BB" w:rsidRDefault="008926BB" w:rsidP="00395137">
      <w:pPr>
        <w:spacing w:before="200" w:after="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 xml:space="preserve">In questa sezione potrà visualizzare le dichiarazioni inviate selezionando </w:t>
      </w:r>
      <w:r w:rsidR="00BE45BA">
        <w:rPr>
          <w:rFonts w:cs="Times New Roman"/>
          <w:iCs/>
          <w:color w:val="000000"/>
          <w:sz w:val="24"/>
          <w:szCs w:val="24"/>
        </w:rPr>
        <w:t xml:space="preserve">l’anno di riferimento ed </w:t>
      </w:r>
      <w:r>
        <w:rPr>
          <w:rFonts w:cs="Times New Roman"/>
          <w:iCs/>
          <w:color w:val="000000"/>
          <w:sz w:val="24"/>
          <w:szCs w:val="24"/>
        </w:rPr>
        <w:t xml:space="preserve">il tasto </w:t>
      </w:r>
      <w:r w:rsidR="00BE45BA" w:rsidRPr="00BE45BA">
        <w:rPr>
          <w:rFonts w:cs="Times New Roman"/>
          <w:i/>
          <w:iCs/>
          <w:color w:val="000000"/>
          <w:sz w:val="24"/>
          <w:szCs w:val="24"/>
        </w:rPr>
        <w:t>Ricerca</w:t>
      </w:r>
      <w:r>
        <w:rPr>
          <w:rFonts w:cs="Times New Roman"/>
          <w:iCs/>
          <w:color w:val="000000"/>
          <w:sz w:val="24"/>
          <w:szCs w:val="24"/>
        </w:rPr>
        <w:t>, come mostrato in figura.</w:t>
      </w:r>
    </w:p>
    <w:p w:rsidR="00120A39" w:rsidRPr="00642546" w:rsidRDefault="00AD1934" w:rsidP="00395137">
      <w:pPr>
        <w:pStyle w:val="Titolo2"/>
        <w:jc w:val="both"/>
        <w:rPr>
          <w:rFonts w:asciiTheme="minorHAnsi" w:hAnsiTheme="minorHAnsi" w:cstheme="minorHAnsi"/>
          <w:b w:val="0"/>
          <w:iCs/>
          <w:color w:val="1F497D" w:themeColor="text2"/>
          <w:sz w:val="24"/>
          <w:szCs w:val="24"/>
          <w:u w:val="single"/>
        </w:rPr>
      </w:pPr>
      <w:bookmarkStart w:id="3" w:name="_Toc388362374"/>
      <w:r>
        <w:rPr>
          <w:rFonts w:asciiTheme="minorHAnsi" w:hAnsiTheme="minorHAnsi" w:cstheme="minorHAnsi"/>
          <w:iCs/>
          <w:color w:val="1F497D" w:themeColor="text2"/>
          <w:sz w:val="24"/>
          <w:szCs w:val="24"/>
          <w:u w:val="single"/>
        </w:rPr>
        <w:lastRenderedPageBreak/>
        <w:t>2</w:t>
      </w:r>
      <w:r w:rsidR="005867A6" w:rsidRPr="00642546">
        <w:rPr>
          <w:rFonts w:asciiTheme="minorHAnsi" w:hAnsiTheme="minorHAnsi" w:cstheme="minorHAnsi"/>
          <w:iCs/>
          <w:color w:val="1F497D" w:themeColor="text2"/>
          <w:sz w:val="24"/>
          <w:szCs w:val="24"/>
          <w:u w:val="single"/>
        </w:rPr>
        <w:t>.1</w:t>
      </w:r>
      <w:r w:rsidR="005867A6" w:rsidRPr="00642546">
        <w:rPr>
          <w:rFonts w:asciiTheme="minorHAnsi" w:hAnsiTheme="minorHAnsi" w:cstheme="minorHAnsi"/>
          <w:iCs/>
          <w:color w:val="1F497D" w:themeColor="text2"/>
          <w:sz w:val="24"/>
          <w:szCs w:val="24"/>
          <w:u w:val="single"/>
        </w:rPr>
        <w:tab/>
      </w:r>
      <w:r w:rsidR="00EF0425" w:rsidRPr="00642546">
        <w:rPr>
          <w:rFonts w:asciiTheme="minorHAnsi" w:hAnsiTheme="minorHAnsi" w:cstheme="minorHAnsi"/>
          <w:iCs/>
          <w:color w:val="1F497D" w:themeColor="text2"/>
          <w:sz w:val="24"/>
          <w:szCs w:val="24"/>
          <w:u w:val="single"/>
        </w:rPr>
        <w:t>Gestione Modelli</w:t>
      </w:r>
      <w:bookmarkEnd w:id="3"/>
    </w:p>
    <w:p w:rsidR="00AA7485" w:rsidRDefault="00120A39" w:rsidP="00395137">
      <w:pPr>
        <w:spacing w:after="12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>Dopo aver selezionato</w:t>
      </w:r>
      <w:r w:rsidR="00C6144B">
        <w:rPr>
          <w:rFonts w:cs="Times New Roman"/>
          <w:iCs/>
          <w:color w:val="000000"/>
          <w:sz w:val="24"/>
          <w:szCs w:val="24"/>
        </w:rPr>
        <w:t xml:space="preserve"> </w:t>
      </w:r>
      <w:r w:rsidR="00EF0425">
        <w:rPr>
          <w:rFonts w:cs="Times New Roman"/>
          <w:i/>
          <w:iCs/>
          <w:color w:val="000000"/>
          <w:sz w:val="24"/>
          <w:szCs w:val="24"/>
        </w:rPr>
        <w:t>Gestione Modelli</w:t>
      </w:r>
      <w:r w:rsidR="008448C8">
        <w:rPr>
          <w:rFonts w:cs="Times New Roman"/>
          <w:iCs/>
          <w:color w:val="000000"/>
          <w:sz w:val="24"/>
          <w:szCs w:val="24"/>
        </w:rPr>
        <w:t xml:space="preserve"> nella menù in alto,</w:t>
      </w:r>
      <w:r>
        <w:rPr>
          <w:rFonts w:cs="Times New Roman"/>
          <w:iCs/>
          <w:color w:val="000000"/>
          <w:sz w:val="24"/>
          <w:szCs w:val="24"/>
        </w:rPr>
        <w:t xml:space="preserve"> </w:t>
      </w:r>
      <w:r w:rsidRPr="00D217AA">
        <w:rPr>
          <w:rFonts w:cs="Times New Roman"/>
          <w:iCs/>
          <w:color w:val="000000"/>
          <w:sz w:val="24"/>
          <w:szCs w:val="24"/>
        </w:rPr>
        <w:t xml:space="preserve">l’utente </w:t>
      </w:r>
      <w:r w:rsidR="0050214A">
        <w:rPr>
          <w:rFonts w:cs="Times New Roman"/>
          <w:iCs/>
          <w:color w:val="000000"/>
          <w:sz w:val="24"/>
          <w:szCs w:val="24"/>
        </w:rPr>
        <w:t>avrà accesso</w:t>
      </w:r>
      <w:r w:rsidRPr="00D217AA">
        <w:rPr>
          <w:rFonts w:cs="Times New Roman"/>
          <w:iCs/>
          <w:color w:val="000000"/>
          <w:sz w:val="24"/>
          <w:szCs w:val="24"/>
        </w:rPr>
        <w:t xml:space="preserve"> alla </w:t>
      </w:r>
      <w:r w:rsidR="00AA7485">
        <w:rPr>
          <w:rFonts w:cs="Times New Roman"/>
          <w:iCs/>
          <w:color w:val="000000"/>
          <w:sz w:val="24"/>
          <w:szCs w:val="24"/>
        </w:rPr>
        <w:t xml:space="preserve">schermata ove avrà la possibilità di compilare un nuovo modello attraverso la </w:t>
      </w:r>
      <w:r w:rsidR="00C6144B">
        <w:rPr>
          <w:rFonts w:cs="Times New Roman"/>
          <w:iCs/>
          <w:color w:val="000000"/>
          <w:sz w:val="24"/>
          <w:szCs w:val="24"/>
        </w:rPr>
        <w:t>sezione</w:t>
      </w:r>
      <w:r w:rsidR="00AA7485">
        <w:rPr>
          <w:rFonts w:cs="Times New Roman"/>
          <w:iCs/>
          <w:color w:val="000000"/>
          <w:sz w:val="24"/>
          <w:szCs w:val="24"/>
        </w:rPr>
        <w:t xml:space="preserve"> “</w:t>
      </w:r>
      <w:r w:rsidR="00AA7485" w:rsidRPr="00C6144B">
        <w:rPr>
          <w:rFonts w:cs="Times New Roman"/>
          <w:b/>
          <w:i/>
          <w:iCs/>
          <w:color w:val="000000"/>
          <w:sz w:val="24"/>
          <w:szCs w:val="24"/>
        </w:rPr>
        <w:t>Compilazione</w:t>
      </w:r>
      <w:r w:rsidR="00C6144B">
        <w:rPr>
          <w:rFonts w:cs="Times New Roman"/>
          <w:b/>
          <w:i/>
          <w:iCs/>
          <w:color w:val="000000"/>
          <w:sz w:val="24"/>
          <w:szCs w:val="24"/>
        </w:rPr>
        <w:t xml:space="preserve"> n</w:t>
      </w:r>
      <w:r w:rsidR="00AA7485" w:rsidRPr="00C6144B">
        <w:rPr>
          <w:rFonts w:cs="Times New Roman"/>
          <w:b/>
          <w:i/>
          <w:iCs/>
          <w:color w:val="000000"/>
          <w:sz w:val="24"/>
          <w:szCs w:val="24"/>
        </w:rPr>
        <w:t>uovo Modello</w:t>
      </w:r>
      <w:r w:rsidR="00AA7485">
        <w:rPr>
          <w:rFonts w:cs="Times New Roman"/>
          <w:iCs/>
          <w:color w:val="000000"/>
          <w:sz w:val="24"/>
          <w:szCs w:val="24"/>
        </w:rPr>
        <w:t xml:space="preserve">” o ricercare un modello precedentemente compilato attraverso la </w:t>
      </w:r>
      <w:r w:rsidR="00C6144B">
        <w:rPr>
          <w:rFonts w:cs="Times New Roman"/>
          <w:iCs/>
          <w:color w:val="000000"/>
          <w:sz w:val="24"/>
          <w:szCs w:val="24"/>
        </w:rPr>
        <w:t>sezione</w:t>
      </w:r>
      <w:r w:rsidR="00AA7485">
        <w:rPr>
          <w:rFonts w:cs="Times New Roman"/>
          <w:iCs/>
          <w:color w:val="000000"/>
          <w:sz w:val="24"/>
          <w:szCs w:val="24"/>
        </w:rPr>
        <w:t xml:space="preserve"> “</w:t>
      </w:r>
      <w:r w:rsidR="00AA7485" w:rsidRPr="00C6144B">
        <w:rPr>
          <w:rFonts w:cs="Times New Roman"/>
          <w:b/>
          <w:i/>
          <w:iCs/>
          <w:color w:val="000000"/>
          <w:sz w:val="24"/>
          <w:szCs w:val="24"/>
        </w:rPr>
        <w:t>Ricerca Modelli Compilati</w:t>
      </w:r>
      <w:r w:rsidR="00AA7485">
        <w:rPr>
          <w:rFonts w:cs="Times New Roman"/>
          <w:iCs/>
          <w:color w:val="000000"/>
          <w:sz w:val="24"/>
          <w:szCs w:val="24"/>
        </w:rPr>
        <w:t>”.</w:t>
      </w:r>
    </w:p>
    <w:p w:rsidR="005745A8" w:rsidRDefault="005745A8" w:rsidP="00395137">
      <w:pPr>
        <w:spacing w:after="120"/>
        <w:jc w:val="both"/>
        <w:rPr>
          <w:rFonts w:cs="Times New Roman"/>
          <w:iCs/>
          <w:color w:val="000000"/>
          <w:sz w:val="24"/>
          <w:szCs w:val="24"/>
        </w:rPr>
      </w:pPr>
    </w:p>
    <w:p w:rsidR="00AA7485" w:rsidRPr="00642546" w:rsidRDefault="00AD1934" w:rsidP="00395137">
      <w:pPr>
        <w:pStyle w:val="Titolo3"/>
        <w:jc w:val="both"/>
        <w:rPr>
          <w:rFonts w:asciiTheme="minorHAnsi" w:hAnsiTheme="minorHAnsi" w:cstheme="minorHAnsi"/>
          <w:b w:val="0"/>
          <w:iCs/>
          <w:color w:val="1F497D" w:themeColor="text2"/>
          <w:sz w:val="24"/>
          <w:szCs w:val="24"/>
        </w:rPr>
      </w:pPr>
      <w:bookmarkStart w:id="4" w:name="_Toc388362375"/>
      <w:r>
        <w:rPr>
          <w:rFonts w:asciiTheme="minorHAnsi" w:hAnsiTheme="minorHAnsi" w:cstheme="minorHAnsi"/>
          <w:iCs/>
          <w:color w:val="1F497D" w:themeColor="text2"/>
          <w:sz w:val="24"/>
          <w:szCs w:val="24"/>
        </w:rPr>
        <w:t>2</w:t>
      </w:r>
      <w:r w:rsidR="005867A6" w:rsidRPr="00642546">
        <w:rPr>
          <w:rFonts w:asciiTheme="minorHAnsi" w:hAnsiTheme="minorHAnsi" w:cstheme="minorHAnsi"/>
          <w:iCs/>
          <w:color w:val="1F497D" w:themeColor="text2"/>
          <w:sz w:val="24"/>
          <w:szCs w:val="24"/>
        </w:rPr>
        <w:t>.1.1</w:t>
      </w:r>
      <w:r w:rsidR="005867A6" w:rsidRPr="00642546">
        <w:rPr>
          <w:rFonts w:asciiTheme="minorHAnsi" w:hAnsiTheme="minorHAnsi" w:cstheme="minorHAnsi"/>
          <w:iCs/>
          <w:color w:val="1F497D" w:themeColor="text2"/>
          <w:sz w:val="24"/>
          <w:szCs w:val="24"/>
        </w:rPr>
        <w:tab/>
      </w:r>
      <w:r w:rsidR="00AA7485" w:rsidRPr="00642546">
        <w:rPr>
          <w:rFonts w:asciiTheme="minorHAnsi" w:hAnsiTheme="minorHAnsi" w:cstheme="minorHAnsi"/>
          <w:iCs/>
          <w:color w:val="1F497D" w:themeColor="text2"/>
          <w:sz w:val="24"/>
          <w:szCs w:val="24"/>
        </w:rPr>
        <w:t>Compilazione nuovo Modello</w:t>
      </w:r>
      <w:bookmarkEnd w:id="4"/>
    </w:p>
    <w:p w:rsidR="001C5D7C" w:rsidRDefault="00AA7485" w:rsidP="00395137">
      <w:pPr>
        <w:spacing w:after="12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>Per</w:t>
      </w:r>
      <w:r w:rsidR="00E147D9">
        <w:rPr>
          <w:rFonts w:cs="Times New Roman"/>
          <w:iCs/>
          <w:color w:val="000000"/>
          <w:sz w:val="24"/>
          <w:szCs w:val="24"/>
        </w:rPr>
        <w:t xml:space="preserve"> </w:t>
      </w:r>
      <w:r>
        <w:rPr>
          <w:rFonts w:cs="Times New Roman"/>
          <w:iCs/>
          <w:color w:val="000000"/>
          <w:sz w:val="24"/>
          <w:szCs w:val="24"/>
        </w:rPr>
        <w:t xml:space="preserve">la compilazione di un nuovo modello l’utente dovrà selezionare </w:t>
      </w:r>
      <w:r w:rsidR="001C5D7C">
        <w:rPr>
          <w:rFonts w:cs="Times New Roman"/>
          <w:iCs/>
          <w:color w:val="000000"/>
          <w:sz w:val="24"/>
          <w:szCs w:val="24"/>
        </w:rPr>
        <w:t>le seguenti informazioni preliminari di riferimento:</w:t>
      </w:r>
    </w:p>
    <w:p w:rsidR="00E147D9" w:rsidRPr="00BA2FFF" w:rsidRDefault="00E147D9" w:rsidP="00395137">
      <w:pPr>
        <w:pStyle w:val="Paragrafoelenco"/>
        <w:numPr>
          <w:ilvl w:val="0"/>
          <w:numId w:val="22"/>
        </w:numPr>
        <w:spacing w:after="12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  <w:u w:val="single"/>
        </w:rPr>
        <w:t>Ann</w:t>
      </w:r>
      <w:r w:rsidRPr="00BA2FFF">
        <w:rPr>
          <w:rFonts w:cs="Times New Roman"/>
          <w:iCs/>
          <w:color w:val="000000"/>
          <w:sz w:val="24"/>
          <w:szCs w:val="24"/>
          <w:u w:val="single"/>
        </w:rPr>
        <w:t>o</w:t>
      </w:r>
      <w:r w:rsidRPr="00BA2FFF">
        <w:rPr>
          <w:rFonts w:cs="Times New Roman"/>
          <w:iCs/>
          <w:color w:val="000000"/>
          <w:sz w:val="24"/>
          <w:szCs w:val="24"/>
        </w:rPr>
        <w:t xml:space="preserve">: </w:t>
      </w:r>
      <w:r>
        <w:rPr>
          <w:rFonts w:cs="Times New Roman"/>
          <w:iCs/>
          <w:color w:val="000000"/>
          <w:sz w:val="24"/>
          <w:szCs w:val="24"/>
        </w:rPr>
        <w:t>anno di riferimento</w:t>
      </w:r>
      <w:r w:rsidR="00F97A55">
        <w:rPr>
          <w:rFonts w:cs="Times New Roman"/>
          <w:iCs/>
          <w:color w:val="000000"/>
          <w:sz w:val="24"/>
          <w:szCs w:val="24"/>
        </w:rPr>
        <w:t xml:space="preserve"> di presentazione dell’istanza, </w:t>
      </w:r>
      <w:r w:rsidR="00A02333" w:rsidRPr="00BA2FFF">
        <w:rPr>
          <w:rFonts w:cs="Times New Roman"/>
          <w:iCs/>
          <w:color w:val="000000"/>
          <w:sz w:val="24"/>
          <w:szCs w:val="24"/>
        </w:rPr>
        <w:t>nel caso in esame</w:t>
      </w:r>
      <w:r w:rsidR="00A02333">
        <w:rPr>
          <w:rFonts w:cs="Times New Roman"/>
          <w:iCs/>
          <w:color w:val="000000"/>
          <w:sz w:val="24"/>
          <w:szCs w:val="24"/>
        </w:rPr>
        <w:t xml:space="preserve"> è il </w:t>
      </w:r>
      <w:r w:rsidR="00F97A55">
        <w:rPr>
          <w:rFonts w:cs="Times New Roman"/>
          <w:iCs/>
          <w:color w:val="000000"/>
          <w:sz w:val="24"/>
          <w:szCs w:val="24"/>
        </w:rPr>
        <w:t>“</w:t>
      </w:r>
      <w:r w:rsidR="00A02333" w:rsidRPr="00A02333">
        <w:rPr>
          <w:rFonts w:cs="Times New Roman"/>
          <w:i/>
          <w:iCs/>
          <w:color w:val="000000"/>
          <w:sz w:val="24"/>
          <w:szCs w:val="24"/>
        </w:rPr>
        <w:t>201</w:t>
      </w:r>
      <w:r w:rsidR="00F61FCC">
        <w:rPr>
          <w:rFonts w:cs="Times New Roman"/>
          <w:i/>
          <w:iCs/>
          <w:color w:val="000000"/>
          <w:sz w:val="24"/>
          <w:szCs w:val="24"/>
        </w:rPr>
        <w:t>5</w:t>
      </w:r>
      <w:r w:rsidR="00F97A55">
        <w:rPr>
          <w:rFonts w:cs="Times New Roman"/>
          <w:i/>
          <w:iCs/>
          <w:color w:val="000000"/>
          <w:sz w:val="24"/>
          <w:szCs w:val="24"/>
        </w:rPr>
        <w:t>”</w:t>
      </w:r>
      <w:r w:rsidR="00AF01CA">
        <w:rPr>
          <w:rFonts w:cs="Times New Roman"/>
          <w:i/>
          <w:iCs/>
          <w:color w:val="000000"/>
          <w:sz w:val="24"/>
          <w:szCs w:val="24"/>
        </w:rPr>
        <w:t>;</w:t>
      </w:r>
    </w:p>
    <w:p w:rsidR="001C5D7C" w:rsidRPr="00BA2FFF" w:rsidRDefault="001C5D7C" w:rsidP="00395137">
      <w:pPr>
        <w:pStyle w:val="Paragrafoelenco"/>
        <w:numPr>
          <w:ilvl w:val="0"/>
          <w:numId w:val="22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BA2FFF">
        <w:rPr>
          <w:rFonts w:cs="Times New Roman"/>
          <w:iCs/>
          <w:color w:val="000000"/>
          <w:sz w:val="24"/>
          <w:szCs w:val="24"/>
          <w:u w:val="single"/>
        </w:rPr>
        <w:t>Tipo di Periodo</w:t>
      </w:r>
      <w:r w:rsidRPr="00BA2FFF">
        <w:rPr>
          <w:rFonts w:cs="Times New Roman"/>
          <w:iCs/>
          <w:color w:val="000000"/>
          <w:sz w:val="24"/>
          <w:szCs w:val="24"/>
        </w:rPr>
        <w:t>: la periodicità della dichiarazione</w:t>
      </w:r>
      <w:r w:rsidR="00F97A55">
        <w:rPr>
          <w:rFonts w:cs="Times New Roman"/>
          <w:iCs/>
          <w:color w:val="000000"/>
          <w:sz w:val="24"/>
          <w:szCs w:val="24"/>
        </w:rPr>
        <w:t>,</w:t>
      </w:r>
      <w:r w:rsidRPr="00BA2FFF">
        <w:rPr>
          <w:rFonts w:cs="Times New Roman"/>
          <w:iCs/>
          <w:color w:val="000000"/>
          <w:sz w:val="24"/>
          <w:szCs w:val="24"/>
        </w:rPr>
        <w:t xml:space="preserve"> nel caso in esame è </w:t>
      </w:r>
      <w:r w:rsidR="00F97A55">
        <w:rPr>
          <w:rFonts w:cs="Times New Roman"/>
          <w:iCs/>
          <w:color w:val="000000"/>
          <w:sz w:val="24"/>
          <w:szCs w:val="24"/>
        </w:rPr>
        <w:t>“</w:t>
      </w:r>
      <w:r w:rsidR="00A02333">
        <w:rPr>
          <w:rFonts w:cs="Times New Roman"/>
          <w:i/>
          <w:iCs/>
          <w:color w:val="000000"/>
          <w:sz w:val="24"/>
          <w:szCs w:val="24"/>
        </w:rPr>
        <w:t>Una Tantum</w:t>
      </w:r>
      <w:r w:rsidR="00F97A55">
        <w:rPr>
          <w:rFonts w:cs="Times New Roman"/>
          <w:i/>
          <w:iCs/>
          <w:color w:val="000000"/>
          <w:sz w:val="24"/>
          <w:szCs w:val="24"/>
        </w:rPr>
        <w:t>”</w:t>
      </w:r>
      <w:r w:rsidR="00AF01CA">
        <w:rPr>
          <w:rFonts w:cs="Times New Roman"/>
          <w:i/>
          <w:iCs/>
          <w:color w:val="000000"/>
          <w:sz w:val="24"/>
          <w:szCs w:val="24"/>
        </w:rPr>
        <w:t>;</w:t>
      </w:r>
    </w:p>
    <w:p w:rsidR="001C5D7C" w:rsidRPr="00BA2FFF" w:rsidRDefault="001C5D7C" w:rsidP="00395137">
      <w:pPr>
        <w:pStyle w:val="Paragrafoelenco"/>
        <w:numPr>
          <w:ilvl w:val="0"/>
          <w:numId w:val="22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BA2FFF">
        <w:rPr>
          <w:rFonts w:cs="Times New Roman"/>
          <w:iCs/>
          <w:color w:val="000000"/>
          <w:sz w:val="24"/>
          <w:szCs w:val="24"/>
          <w:u w:val="single"/>
        </w:rPr>
        <w:t>Periodo</w:t>
      </w:r>
      <w:r w:rsidRPr="00BA2FFF">
        <w:rPr>
          <w:rFonts w:cs="Times New Roman"/>
          <w:iCs/>
          <w:color w:val="000000"/>
          <w:sz w:val="24"/>
          <w:szCs w:val="24"/>
        </w:rPr>
        <w:t>: periodo di riferimento per la dichiarazione</w:t>
      </w:r>
      <w:r w:rsidR="00F97A55">
        <w:rPr>
          <w:rFonts w:cs="Times New Roman"/>
          <w:iCs/>
          <w:color w:val="000000"/>
          <w:sz w:val="24"/>
          <w:szCs w:val="24"/>
        </w:rPr>
        <w:t>,</w:t>
      </w:r>
      <w:r w:rsidRPr="00BA2FFF">
        <w:rPr>
          <w:rFonts w:cs="Times New Roman"/>
          <w:iCs/>
          <w:color w:val="000000"/>
          <w:sz w:val="24"/>
          <w:szCs w:val="24"/>
        </w:rPr>
        <w:t xml:space="preserve"> nel caso in esame </w:t>
      </w:r>
      <w:r w:rsidR="00F97A55">
        <w:rPr>
          <w:rFonts w:cs="Times New Roman"/>
          <w:iCs/>
          <w:color w:val="000000"/>
          <w:sz w:val="24"/>
          <w:szCs w:val="24"/>
        </w:rPr>
        <w:t>è</w:t>
      </w:r>
      <w:r w:rsidRPr="00BA2FFF">
        <w:rPr>
          <w:rFonts w:cs="Times New Roman"/>
          <w:iCs/>
          <w:color w:val="000000"/>
          <w:sz w:val="24"/>
          <w:szCs w:val="24"/>
        </w:rPr>
        <w:t xml:space="preserve"> </w:t>
      </w:r>
      <w:r w:rsidR="00F97A55">
        <w:rPr>
          <w:rFonts w:cs="Times New Roman"/>
          <w:iCs/>
          <w:color w:val="000000"/>
          <w:sz w:val="24"/>
          <w:szCs w:val="24"/>
        </w:rPr>
        <w:t>“</w:t>
      </w:r>
      <w:r w:rsidR="00A02333" w:rsidRPr="00A02333">
        <w:rPr>
          <w:rFonts w:cs="Times New Roman"/>
          <w:i/>
          <w:iCs/>
          <w:color w:val="000000"/>
          <w:sz w:val="24"/>
          <w:szCs w:val="24"/>
        </w:rPr>
        <w:t>Senza Periodo</w:t>
      </w:r>
      <w:r w:rsidR="00F97A55">
        <w:rPr>
          <w:rFonts w:cs="Times New Roman"/>
          <w:i/>
          <w:iCs/>
          <w:color w:val="000000"/>
          <w:sz w:val="24"/>
          <w:szCs w:val="24"/>
        </w:rPr>
        <w:t>”</w:t>
      </w:r>
      <w:r w:rsidR="00AF01CA">
        <w:rPr>
          <w:rFonts w:cs="Times New Roman"/>
          <w:i/>
          <w:iCs/>
          <w:color w:val="000000"/>
          <w:sz w:val="24"/>
          <w:szCs w:val="24"/>
        </w:rPr>
        <w:t>;</w:t>
      </w:r>
    </w:p>
    <w:p w:rsidR="001C5D7C" w:rsidRPr="00BA2FFF" w:rsidRDefault="001C5D7C" w:rsidP="00395137">
      <w:pPr>
        <w:pStyle w:val="Paragrafoelenco"/>
        <w:numPr>
          <w:ilvl w:val="0"/>
          <w:numId w:val="22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BA2FFF">
        <w:rPr>
          <w:rFonts w:cs="Times New Roman"/>
          <w:iCs/>
          <w:color w:val="000000"/>
          <w:sz w:val="24"/>
          <w:szCs w:val="24"/>
          <w:u w:val="single"/>
        </w:rPr>
        <w:t>Delibera di riferimento</w:t>
      </w:r>
      <w:r w:rsidRPr="00BA2FFF">
        <w:rPr>
          <w:rFonts w:cs="Times New Roman"/>
          <w:iCs/>
          <w:color w:val="000000"/>
          <w:sz w:val="24"/>
          <w:szCs w:val="24"/>
        </w:rPr>
        <w:t>: la deli</w:t>
      </w:r>
      <w:r w:rsidR="00F97A55">
        <w:rPr>
          <w:rFonts w:cs="Times New Roman"/>
          <w:iCs/>
          <w:color w:val="000000"/>
          <w:sz w:val="24"/>
          <w:szCs w:val="24"/>
        </w:rPr>
        <w:t>bera dell’AEEGSI di riferimento, nel caso in esame è “</w:t>
      </w:r>
      <w:r w:rsidR="00F97A55" w:rsidRPr="00F97A55">
        <w:rPr>
          <w:rFonts w:cs="Times New Roman"/>
          <w:i/>
          <w:iCs/>
          <w:color w:val="000000"/>
          <w:sz w:val="24"/>
          <w:szCs w:val="24"/>
        </w:rPr>
        <w:t>Ottobre 2010 / Settembre 2011 – Delibera n.</w:t>
      </w:r>
      <w:r w:rsidR="00F61FCC">
        <w:rPr>
          <w:rFonts w:cs="Times New Roman"/>
          <w:i/>
          <w:iCs/>
          <w:color w:val="000000"/>
          <w:sz w:val="24"/>
          <w:szCs w:val="24"/>
        </w:rPr>
        <w:t>670</w:t>
      </w:r>
      <w:r w:rsidR="00F97A55" w:rsidRPr="00F97A55">
        <w:rPr>
          <w:rFonts w:cs="Times New Roman"/>
          <w:i/>
          <w:iCs/>
          <w:color w:val="000000"/>
          <w:sz w:val="24"/>
          <w:szCs w:val="24"/>
        </w:rPr>
        <w:t>/201</w:t>
      </w:r>
      <w:r w:rsidR="00F61FCC">
        <w:rPr>
          <w:rFonts w:cs="Times New Roman"/>
          <w:i/>
          <w:iCs/>
          <w:color w:val="000000"/>
          <w:sz w:val="24"/>
          <w:szCs w:val="24"/>
        </w:rPr>
        <w:t>4</w:t>
      </w:r>
      <w:r w:rsidR="00F97A55" w:rsidRPr="00F97A55">
        <w:rPr>
          <w:rFonts w:cs="Times New Roman"/>
          <w:i/>
          <w:iCs/>
          <w:color w:val="000000"/>
          <w:sz w:val="24"/>
          <w:szCs w:val="24"/>
        </w:rPr>
        <w:t>/R/EEL</w:t>
      </w:r>
      <w:r w:rsidR="00F97A55">
        <w:rPr>
          <w:rFonts w:cs="Times New Roman"/>
          <w:i/>
          <w:iCs/>
          <w:color w:val="000000"/>
          <w:sz w:val="24"/>
          <w:szCs w:val="24"/>
        </w:rPr>
        <w:t>”</w:t>
      </w:r>
      <w:r w:rsidRPr="00BA2FFF">
        <w:rPr>
          <w:rFonts w:cs="Times New Roman"/>
          <w:iCs/>
          <w:color w:val="000000"/>
          <w:sz w:val="24"/>
          <w:szCs w:val="24"/>
        </w:rPr>
        <w:t>;</w:t>
      </w:r>
    </w:p>
    <w:p w:rsidR="0032069D" w:rsidRPr="00B85DD3" w:rsidRDefault="001C5D7C" w:rsidP="00395137">
      <w:pPr>
        <w:pStyle w:val="Paragrafoelenco"/>
        <w:numPr>
          <w:ilvl w:val="0"/>
          <w:numId w:val="22"/>
        </w:numPr>
        <w:spacing w:after="120"/>
        <w:jc w:val="both"/>
        <w:rPr>
          <w:rFonts w:cs="Times New Roman"/>
          <w:iCs/>
          <w:color w:val="000000"/>
          <w:sz w:val="24"/>
          <w:szCs w:val="24"/>
        </w:rPr>
      </w:pPr>
      <w:r w:rsidRPr="00B85DD3">
        <w:rPr>
          <w:rFonts w:cs="Times New Roman"/>
          <w:iCs/>
          <w:color w:val="000000"/>
          <w:sz w:val="24"/>
          <w:szCs w:val="24"/>
          <w:u w:val="single"/>
        </w:rPr>
        <w:t>Modello</w:t>
      </w:r>
      <w:r w:rsidRPr="00B85DD3">
        <w:rPr>
          <w:rFonts w:cs="Times New Roman"/>
          <w:iCs/>
          <w:color w:val="000000"/>
          <w:sz w:val="24"/>
          <w:szCs w:val="24"/>
        </w:rPr>
        <w:t xml:space="preserve">: nel caso in esame </w:t>
      </w:r>
      <w:r w:rsidR="00F97A55" w:rsidRPr="00B85DD3">
        <w:rPr>
          <w:rFonts w:cs="Times New Roman"/>
          <w:iCs/>
          <w:color w:val="000000"/>
          <w:sz w:val="24"/>
          <w:szCs w:val="24"/>
        </w:rPr>
        <w:t>“</w:t>
      </w:r>
      <w:r w:rsidRPr="00B85DD3">
        <w:rPr>
          <w:rFonts w:cs="Times New Roman"/>
          <w:i/>
          <w:iCs/>
          <w:color w:val="000000"/>
          <w:sz w:val="24"/>
          <w:szCs w:val="24"/>
        </w:rPr>
        <w:t xml:space="preserve">Modello </w:t>
      </w:r>
      <w:r w:rsidR="00F61FCC" w:rsidRPr="00B85DD3">
        <w:rPr>
          <w:rFonts w:cs="Times New Roman"/>
          <w:i/>
          <w:iCs/>
          <w:color w:val="000000"/>
          <w:sz w:val="24"/>
          <w:szCs w:val="24"/>
        </w:rPr>
        <w:t>Morosità</w:t>
      </w:r>
      <w:r w:rsidR="00F97A55" w:rsidRPr="00B85DD3">
        <w:rPr>
          <w:rFonts w:cs="Times New Roman"/>
          <w:i/>
          <w:iCs/>
          <w:color w:val="000000"/>
          <w:sz w:val="24"/>
          <w:szCs w:val="24"/>
        </w:rPr>
        <w:t>”</w:t>
      </w:r>
      <w:r w:rsidR="00BA2FFF" w:rsidRPr="00B85DD3">
        <w:rPr>
          <w:rFonts w:cs="Times New Roman"/>
          <w:i/>
          <w:iCs/>
          <w:color w:val="000000"/>
          <w:sz w:val="24"/>
          <w:szCs w:val="24"/>
        </w:rPr>
        <w:t>.</w:t>
      </w:r>
    </w:p>
    <w:p w:rsidR="00AF01CA" w:rsidRDefault="001C5D7C" w:rsidP="00B85DD3">
      <w:pPr>
        <w:spacing w:after="12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 xml:space="preserve">Dopo aver selezionato le sopracitate informazioni preliminari premendo il tasto </w:t>
      </w:r>
      <w:r w:rsidR="00E147D9">
        <w:rPr>
          <w:rFonts w:cs="Times New Roman"/>
          <w:iCs/>
          <w:color w:val="000000"/>
          <w:sz w:val="24"/>
          <w:szCs w:val="24"/>
        </w:rPr>
        <w:t>“</w:t>
      </w:r>
      <w:r w:rsidRPr="00E147D9">
        <w:rPr>
          <w:rFonts w:cs="Times New Roman"/>
          <w:i/>
          <w:iCs/>
          <w:color w:val="000000"/>
          <w:sz w:val="24"/>
          <w:szCs w:val="24"/>
        </w:rPr>
        <w:t>Compila</w:t>
      </w:r>
      <w:r w:rsidR="00E147D9">
        <w:rPr>
          <w:rFonts w:cs="Times New Roman"/>
          <w:i/>
          <w:iCs/>
          <w:color w:val="000000"/>
          <w:sz w:val="24"/>
          <w:szCs w:val="24"/>
        </w:rPr>
        <w:t>”</w:t>
      </w:r>
      <w:r>
        <w:rPr>
          <w:rFonts w:cs="Times New Roman"/>
          <w:iCs/>
          <w:color w:val="000000"/>
          <w:sz w:val="24"/>
          <w:szCs w:val="24"/>
        </w:rPr>
        <w:t xml:space="preserve"> accede al modello di dichiarazione da compilare</w:t>
      </w:r>
      <w:r w:rsidR="009B1E59">
        <w:rPr>
          <w:rFonts w:cs="Times New Roman"/>
          <w:iCs/>
          <w:color w:val="000000"/>
          <w:sz w:val="24"/>
          <w:szCs w:val="24"/>
        </w:rPr>
        <w:t>.</w:t>
      </w:r>
    </w:p>
    <w:p w:rsidR="005745A8" w:rsidRDefault="0032069D" w:rsidP="009B1E59">
      <w:pPr>
        <w:spacing w:before="120" w:after="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>A questo punto l’</w:t>
      </w:r>
      <w:r w:rsidR="00B23E0F">
        <w:rPr>
          <w:rFonts w:cs="Times New Roman"/>
          <w:iCs/>
          <w:color w:val="000000"/>
          <w:sz w:val="24"/>
          <w:szCs w:val="24"/>
        </w:rPr>
        <w:t>utente potrà procedere</w:t>
      </w:r>
      <w:r w:rsidR="005745A8">
        <w:rPr>
          <w:rFonts w:cs="Times New Roman"/>
          <w:iCs/>
          <w:color w:val="000000"/>
          <w:sz w:val="24"/>
          <w:szCs w:val="24"/>
        </w:rPr>
        <w:t>:</w:t>
      </w:r>
    </w:p>
    <w:p w:rsidR="005745A8" w:rsidRDefault="00B23E0F" w:rsidP="00395137">
      <w:pPr>
        <w:pStyle w:val="Paragrafoelenco"/>
        <w:numPr>
          <w:ilvl w:val="0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BE709B">
        <w:rPr>
          <w:rFonts w:cs="Times New Roman"/>
          <w:iCs/>
          <w:color w:val="000000"/>
          <w:sz w:val="24"/>
          <w:szCs w:val="24"/>
        </w:rPr>
        <w:t>all</w:t>
      </w:r>
      <w:r w:rsidR="005745A8" w:rsidRPr="00BE709B">
        <w:rPr>
          <w:rFonts w:cs="Times New Roman"/>
          <w:iCs/>
          <w:color w:val="000000"/>
          <w:sz w:val="24"/>
          <w:szCs w:val="24"/>
        </w:rPr>
        <w:t>’inserimento dei</w:t>
      </w:r>
      <w:r w:rsidRPr="00BE709B">
        <w:rPr>
          <w:rFonts w:cs="Times New Roman"/>
          <w:iCs/>
          <w:color w:val="000000"/>
          <w:sz w:val="24"/>
          <w:szCs w:val="24"/>
        </w:rPr>
        <w:t xml:space="preserve"> valori </w:t>
      </w:r>
      <w:r w:rsidR="005745A8" w:rsidRPr="00BE709B">
        <w:rPr>
          <w:rFonts w:cs="Times New Roman"/>
          <w:iCs/>
          <w:color w:val="000000"/>
          <w:sz w:val="24"/>
          <w:szCs w:val="24"/>
        </w:rPr>
        <w:t xml:space="preserve">nei campi abilitati </w:t>
      </w:r>
      <w:r w:rsidR="007E1EB7" w:rsidRPr="00BE709B">
        <w:rPr>
          <w:rFonts w:cs="Times New Roman"/>
          <w:iCs/>
          <w:color w:val="000000"/>
          <w:sz w:val="24"/>
          <w:szCs w:val="24"/>
        </w:rPr>
        <w:t xml:space="preserve">secondo quanto </w:t>
      </w:r>
      <w:r w:rsidRPr="00BE709B">
        <w:rPr>
          <w:rFonts w:cs="Times New Roman"/>
          <w:iCs/>
          <w:color w:val="000000"/>
          <w:sz w:val="24"/>
          <w:szCs w:val="24"/>
        </w:rPr>
        <w:t>indicato nelle corrispondenti etichette</w:t>
      </w:r>
      <w:r w:rsidR="00ED538B">
        <w:rPr>
          <w:rFonts w:cs="Times New Roman"/>
          <w:iCs/>
          <w:color w:val="000000"/>
          <w:sz w:val="24"/>
          <w:szCs w:val="24"/>
        </w:rPr>
        <w:t>, ovvero al dettaglio mensile per ciascuna tipologia di cliente di cui al comma 2.3 del TIV e per ciascuna regione/gruppi di regioni appartenenti alla medesima zona geografica:</w:t>
      </w:r>
    </w:p>
    <w:p w:rsidR="00ED538B" w:rsidRDefault="00ED538B" w:rsidP="00ED538B">
      <w:pPr>
        <w:pStyle w:val="Paragrafoelenco"/>
        <w:spacing w:after="0"/>
        <w:ind w:left="708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>i)</w:t>
      </w:r>
      <w:r>
        <w:rPr>
          <w:rFonts w:cs="Times New Roman"/>
          <w:iCs/>
          <w:color w:val="000000"/>
          <w:sz w:val="24"/>
          <w:szCs w:val="24"/>
        </w:rPr>
        <w:tab/>
      </w:r>
      <w:r w:rsidRPr="00ED538B">
        <w:rPr>
          <w:rFonts w:cs="Times New Roman"/>
          <w:iCs/>
          <w:color w:val="000000"/>
          <w:sz w:val="24"/>
          <w:szCs w:val="24"/>
        </w:rPr>
        <w:t>il fatturato al netto di eventuali importi fatturati relativi a prelievi fraudolenti dei clienti finali;</w:t>
      </w:r>
    </w:p>
    <w:p w:rsidR="00ED538B" w:rsidRDefault="00ED538B" w:rsidP="00ED538B">
      <w:pPr>
        <w:pStyle w:val="Paragrafoelenco"/>
        <w:spacing w:after="0"/>
        <w:ind w:left="708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>ii)</w:t>
      </w:r>
      <w:r>
        <w:rPr>
          <w:rFonts w:cs="Times New Roman"/>
          <w:iCs/>
          <w:color w:val="000000"/>
          <w:sz w:val="24"/>
          <w:szCs w:val="24"/>
        </w:rPr>
        <w:tab/>
      </w:r>
      <w:r w:rsidRPr="00ED538B">
        <w:rPr>
          <w:rFonts w:cs="Times New Roman"/>
          <w:iCs/>
          <w:color w:val="000000"/>
          <w:sz w:val="24"/>
          <w:szCs w:val="24"/>
        </w:rPr>
        <w:t>l’incasso relativo al fatturato di cui al precedente punto i) rilevato a distanza di 24 mesi;</w:t>
      </w:r>
    </w:p>
    <w:p w:rsidR="006430EA" w:rsidRPr="00BE709B" w:rsidRDefault="006430EA" w:rsidP="00395137">
      <w:pPr>
        <w:pStyle w:val="Paragrafoelenco"/>
        <w:numPr>
          <w:ilvl w:val="0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 xml:space="preserve">al download </w:t>
      </w:r>
      <w:r w:rsidRPr="00BE709B">
        <w:rPr>
          <w:rFonts w:cs="Times New Roman"/>
          <w:iCs/>
          <w:color w:val="000000"/>
          <w:sz w:val="24"/>
          <w:szCs w:val="24"/>
        </w:rPr>
        <w:t>del modulo predisposto dalla CCSE “</w:t>
      </w:r>
      <w:r w:rsidRPr="00BE709B">
        <w:rPr>
          <w:rFonts w:cs="Times New Roman"/>
          <w:i/>
          <w:color w:val="000000"/>
          <w:sz w:val="24"/>
          <w:szCs w:val="24"/>
        </w:rPr>
        <w:t xml:space="preserve">Istanza di partecipazione al meccanismo di compensazione della morosità </w:t>
      </w:r>
      <w:r w:rsidR="00AD199E">
        <w:rPr>
          <w:rFonts w:cs="Times New Roman"/>
          <w:i/>
          <w:color w:val="000000"/>
          <w:sz w:val="24"/>
          <w:szCs w:val="24"/>
        </w:rPr>
        <w:t>dei clienti finali</w:t>
      </w:r>
      <w:r w:rsidRPr="00BE709B">
        <w:rPr>
          <w:rFonts w:cs="Times New Roman"/>
          <w:i/>
          <w:color w:val="000000"/>
          <w:sz w:val="24"/>
          <w:szCs w:val="24"/>
        </w:rPr>
        <w:t>, art. 16</w:t>
      </w:r>
      <w:r w:rsidR="00AD199E">
        <w:rPr>
          <w:rFonts w:cs="Times New Roman"/>
          <w:i/>
          <w:color w:val="000000"/>
          <w:sz w:val="24"/>
          <w:szCs w:val="24"/>
        </w:rPr>
        <w:t>ter</w:t>
      </w:r>
      <w:r w:rsidRPr="00BE709B">
        <w:rPr>
          <w:rFonts w:cs="Times New Roman"/>
          <w:i/>
          <w:color w:val="000000"/>
          <w:sz w:val="24"/>
          <w:szCs w:val="24"/>
        </w:rPr>
        <w:t xml:space="preserve"> del TIV</w:t>
      </w:r>
      <w:r w:rsidRPr="00BE709B">
        <w:rPr>
          <w:rFonts w:cs="Times New Roman"/>
          <w:iCs/>
          <w:color w:val="000000"/>
          <w:sz w:val="24"/>
          <w:szCs w:val="24"/>
        </w:rPr>
        <w:t>”</w:t>
      </w:r>
      <w:r w:rsidR="009B1E59">
        <w:rPr>
          <w:rFonts w:cs="Times New Roman"/>
          <w:iCs/>
          <w:color w:val="000000"/>
          <w:sz w:val="24"/>
          <w:szCs w:val="24"/>
        </w:rPr>
        <w:t xml:space="preserve"> attraverso il tasto download </w:t>
      </w:r>
      <w:proofErr w:type="spellStart"/>
      <w:r w:rsidR="009B1E59">
        <w:rPr>
          <w:rFonts w:cs="Times New Roman"/>
          <w:iCs/>
          <w:color w:val="000000"/>
          <w:sz w:val="24"/>
          <w:szCs w:val="24"/>
        </w:rPr>
        <w:t>template</w:t>
      </w:r>
      <w:proofErr w:type="spellEnd"/>
      <w:r w:rsidR="009B1E59">
        <w:rPr>
          <w:rFonts w:cs="Times New Roman"/>
          <w:iCs/>
          <w:color w:val="000000"/>
          <w:sz w:val="24"/>
          <w:szCs w:val="24"/>
        </w:rPr>
        <w:t>;</w:t>
      </w:r>
    </w:p>
    <w:p w:rsidR="005745A8" w:rsidRPr="00BE709B" w:rsidRDefault="005745A8" w:rsidP="00395137">
      <w:pPr>
        <w:pStyle w:val="Paragrafoelenco"/>
        <w:numPr>
          <w:ilvl w:val="0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BE709B">
        <w:rPr>
          <w:rFonts w:cs="Times New Roman"/>
          <w:iCs/>
          <w:color w:val="000000"/>
          <w:sz w:val="24"/>
          <w:szCs w:val="24"/>
        </w:rPr>
        <w:t xml:space="preserve">all’upload del modulo </w:t>
      </w:r>
      <w:r w:rsidR="009B1E59">
        <w:rPr>
          <w:rFonts w:cs="Times New Roman"/>
          <w:iCs/>
          <w:color w:val="000000"/>
          <w:sz w:val="24"/>
          <w:szCs w:val="24"/>
        </w:rPr>
        <w:t xml:space="preserve">succitato </w:t>
      </w:r>
      <w:r w:rsidRPr="00BE709B">
        <w:rPr>
          <w:rFonts w:cs="Times New Roman"/>
          <w:iCs/>
          <w:color w:val="000000"/>
          <w:sz w:val="24"/>
          <w:szCs w:val="24"/>
        </w:rPr>
        <w:t>compilato in ogni sua parte e debitamente timbrato e firmato</w:t>
      </w:r>
      <w:r w:rsidR="005900DE" w:rsidRPr="00BE709B">
        <w:rPr>
          <w:rFonts w:cs="Times New Roman"/>
          <w:iCs/>
          <w:color w:val="000000"/>
          <w:sz w:val="24"/>
          <w:szCs w:val="24"/>
        </w:rPr>
        <w:t xml:space="preserve"> dal rappresentante</w:t>
      </w:r>
      <w:r w:rsidRPr="00BE709B">
        <w:rPr>
          <w:rFonts w:cs="Times New Roman"/>
          <w:iCs/>
          <w:color w:val="000000"/>
          <w:sz w:val="24"/>
          <w:szCs w:val="24"/>
        </w:rPr>
        <w:t xml:space="preserve"> </w:t>
      </w:r>
      <w:r w:rsidR="005900DE" w:rsidRPr="00BE709B">
        <w:rPr>
          <w:rFonts w:cs="Times New Roman"/>
          <w:iCs/>
          <w:color w:val="000000"/>
          <w:sz w:val="24"/>
          <w:szCs w:val="24"/>
        </w:rPr>
        <w:t>legale o negoziale dell’</w:t>
      </w:r>
      <w:r w:rsidR="00BE709B" w:rsidRPr="00BE709B">
        <w:t xml:space="preserve"> </w:t>
      </w:r>
      <w:r w:rsidR="00BE709B">
        <w:rPr>
          <w:rFonts w:cs="Times New Roman"/>
          <w:iCs/>
          <w:color w:val="000000"/>
          <w:sz w:val="24"/>
          <w:szCs w:val="24"/>
        </w:rPr>
        <w:t>e</w:t>
      </w:r>
      <w:r w:rsidR="00BE709B" w:rsidRPr="00BE709B">
        <w:rPr>
          <w:rFonts w:cs="Times New Roman"/>
          <w:iCs/>
          <w:color w:val="000000"/>
          <w:sz w:val="24"/>
          <w:szCs w:val="24"/>
        </w:rPr>
        <w:t xml:space="preserve">sercente la </w:t>
      </w:r>
      <w:r w:rsidR="00BE709B">
        <w:rPr>
          <w:rFonts w:cs="Times New Roman"/>
          <w:iCs/>
          <w:color w:val="000000"/>
          <w:sz w:val="24"/>
          <w:szCs w:val="24"/>
        </w:rPr>
        <w:t>m</w:t>
      </w:r>
      <w:r w:rsidR="00BE709B" w:rsidRPr="00BE709B">
        <w:rPr>
          <w:rFonts w:cs="Times New Roman"/>
          <w:iCs/>
          <w:color w:val="000000"/>
          <w:sz w:val="24"/>
          <w:szCs w:val="24"/>
        </w:rPr>
        <w:t xml:space="preserve">aggior </w:t>
      </w:r>
      <w:r w:rsidR="00BE709B">
        <w:rPr>
          <w:rFonts w:cs="Times New Roman"/>
          <w:iCs/>
          <w:color w:val="000000"/>
          <w:sz w:val="24"/>
          <w:szCs w:val="24"/>
        </w:rPr>
        <w:t>t</w:t>
      </w:r>
      <w:r w:rsidR="00BE709B" w:rsidRPr="00BE709B">
        <w:rPr>
          <w:rFonts w:cs="Times New Roman"/>
          <w:iCs/>
          <w:color w:val="000000"/>
          <w:sz w:val="24"/>
          <w:szCs w:val="24"/>
        </w:rPr>
        <w:t>utela</w:t>
      </w:r>
      <w:r w:rsidR="005900DE" w:rsidRPr="00BE709B">
        <w:rPr>
          <w:rFonts w:cs="Times New Roman"/>
          <w:iCs/>
          <w:color w:val="000000"/>
          <w:sz w:val="24"/>
          <w:szCs w:val="24"/>
        </w:rPr>
        <w:t>;</w:t>
      </w:r>
    </w:p>
    <w:p w:rsidR="00B81731" w:rsidRPr="00B81731" w:rsidRDefault="005900DE" w:rsidP="00B81731">
      <w:pPr>
        <w:pStyle w:val="Paragrafoelenco"/>
        <w:numPr>
          <w:ilvl w:val="0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BE709B">
        <w:rPr>
          <w:rFonts w:cs="Times New Roman"/>
          <w:iCs/>
          <w:color w:val="000000"/>
          <w:sz w:val="24"/>
          <w:szCs w:val="24"/>
        </w:rPr>
        <w:t>all’upload della copia fotostatica del documento di identità dal rappresentante legale o negoziale dell’</w:t>
      </w:r>
      <w:r w:rsidRPr="005900DE">
        <w:t xml:space="preserve"> </w:t>
      </w:r>
      <w:r w:rsidR="00BE709B">
        <w:t>e</w:t>
      </w:r>
      <w:r w:rsidRPr="00BE709B">
        <w:rPr>
          <w:rFonts w:cs="Times New Roman"/>
          <w:iCs/>
          <w:color w:val="000000"/>
          <w:sz w:val="24"/>
          <w:szCs w:val="24"/>
        </w:rPr>
        <w:t>sercent</w:t>
      </w:r>
      <w:r w:rsidR="00BE709B">
        <w:rPr>
          <w:rFonts w:cs="Times New Roman"/>
          <w:iCs/>
          <w:color w:val="000000"/>
          <w:sz w:val="24"/>
          <w:szCs w:val="24"/>
        </w:rPr>
        <w:t>e</w:t>
      </w:r>
      <w:r w:rsidRPr="00BE709B">
        <w:rPr>
          <w:rFonts w:cs="Times New Roman"/>
          <w:iCs/>
          <w:color w:val="000000"/>
          <w:sz w:val="24"/>
          <w:szCs w:val="24"/>
        </w:rPr>
        <w:t xml:space="preserve"> la </w:t>
      </w:r>
      <w:r w:rsidR="00BE709B">
        <w:rPr>
          <w:rFonts w:cs="Times New Roman"/>
          <w:iCs/>
          <w:color w:val="000000"/>
          <w:sz w:val="24"/>
          <w:szCs w:val="24"/>
        </w:rPr>
        <w:t>m</w:t>
      </w:r>
      <w:r w:rsidRPr="00BE709B">
        <w:rPr>
          <w:rFonts w:cs="Times New Roman"/>
          <w:iCs/>
          <w:color w:val="000000"/>
          <w:sz w:val="24"/>
          <w:szCs w:val="24"/>
        </w:rPr>
        <w:t xml:space="preserve">aggior </w:t>
      </w:r>
      <w:r w:rsidR="00BE709B">
        <w:rPr>
          <w:rFonts w:cs="Times New Roman"/>
          <w:iCs/>
          <w:color w:val="000000"/>
          <w:sz w:val="24"/>
          <w:szCs w:val="24"/>
        </w:rPr>
        <w:t>t</w:t>
      </w:r>
      <w:r w:rsidR="00F55C19">
        <w:rPr>
          <w:rFonts w:cs="Times New Roman"/>
          <w:iCs/>
          <w:color w:val="000000"/>
          <w:sz w:val="24"/>
          <w:szCs w:val="24"/>
        </w:rPr>
        <w:t>utela;</w:t>
      </w:r>
    </w:p>
    <w:p w:rsidR="00AD199E" w:rsidRPr="00AD199E" w:rsidRDefault="004C475B" w:rsidP="00AD199E">
      <w:pPr>
        <w:pStyle w:val="Paragrafoelenco"/>
        <w:numPr>
          <w:ilvl w:val="0"/>
          <w:numId w:val="27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BE709B">
        <w:rPr>
          <w:rFonts w:cs="Times New Roman"/>
          <w:iCs/>
          <w:color w:val="000000"/>
          <w:sz w:val="24"/>
          <w:szCs w:val="24"/>
        </w:rPr>
        <w:t>all’upload</w:t>
      </w:r>
      <w:r w:rsidRPr="00AD199E">
        <w:rPr>
          <w:rFonts w:cs="Times New Roman"/>
          <w:iCs/>
          <w:color w:val="000000"/>
          <w:sz w:val="24"/>
          <w:szCs w:val="24"/>
        </w:rPr>
        <w:t xml:space="preserve"> </w:t>
      </w:r>
      <w:r>
        <w:rPr>
          <w:rFonts w:cs="Times New Roman"/>
          <w:iCs/>
          <w:color w:val="000000"/>
          <w:sz w:val="24"/>
          <w:szCs w:val="24"/>
        </w:rPr>
        <w:t xml:space="preserve"> della </w:t>
      </w:r>
      <w:r w:rsidR="00AD199E" w:rsidRPr="00AD199E">
        <w:rPr>
          <w:rFonts w:cs="Times New Roman"/>
          <w:iCs/>
          <w:color w:val="000000"/>
          <w:sz w:val="24"/>
          <w:szCs w:val="24"/>
        </w:rPr>
        <w:t>relazione della società di revisione legale</w:t>
      </w:r>
      <w:r w:rsidR="00B81731">
        <w:rPr>
          <w:rFonts w:cs="Times New Roman"/>
          <w:iCs/>
          <w:color w:val="000000"/>
          <w:sz w:val="24"/>
          <w:szCs w:val="24"/>
        </w:rPr>
        <w:t xml:space="preserve"> secondo quanto stabilito </w:t>
      </w:r>
      <w:r w:rsidR="0092626C">
        <w:rPr>
          <w:rFonts w:cs="Times New Roman"/>
          <w:iCs/>
          <w:color w:val="000000"/>
          <w:sz w:val="24"/>
          <w:szCs w:val="24"/>
        </w:rPr>
        <w:t>alla lettera b) art. 16ter</w:t>
      </w:r>
      <w:r w:rsidR="00B81731">
        <w:rPr>
          <w:rFonts w:cs="Times New Roman"/>
          <w:iCs/>
          <w:color w:val="000000"/>
          <w:sz w:val="24"/>
          <w:szCs w:val="24"/>
        </w:rPr>
        <w:t>.6 del TIV, n</w:t>
      </w:r>
      <w:r w:rsidR="00B81731" w:rsidRPr="00B81731">
        <w:rPr>
          <w:rFonts w:cs="Times New Roman"/>
          <w:iCs/>
          <w:color w:val="000000"/>
          <w:sz w:val="24"/>
          <w:szCs w:val="24"/>
        </w:rPr>
        <w:t>el caso in cui il bilancio di esercizio dell’esercente sia sottoposto a revisione legale</w:t>
      </w:r>
      <w:r w:rsidR="00B81731">
        <w:rPr>
          <w:rFonts w:cs="Times New Roman"/>
          <w:iCs/>
          <w:color w:val="000000"/>
          <w:sz w:val="24"/>
          <w:szCs w:val="24"/>
        </w:rPr>
        <w:t>.</w:t>
      </w:r>
    </w:p>
    <w:p w:rsidR="00BE709B" w:rsidRDefault="00222F52" w:rsidP="00B81731">
      <w:pPr>
        <w:spacing w:before="120" w:after="0"/>
        <w:jc w:val="both"/>
        <w:rPr>
          <w:rFonts w:cs="Times New Roman"/>
          <w:iCs/>
          <w:color w:val="000000"/>
          <w:sz w:val="24"/>
          <w:szCs w:val="24"/>
        </w:rPr>
      </w:pPr>
      <w:r w:rsidRPr="00222F52">
        <w:rPr>
          <w:rFonts w:cs="Times New Roman"/>
          <w:iCs/>
          <w:color w:val="000000"/>
          <w:sz w:val="24"/>
          <w:szCs w:val="24"/>
        </w:rPr>
        <w:t>Terminata la compilazione dei campi richiesti, l’utente, selezionato il tasto “Salva e continua”, indicato nella precedente figura, potrà salvare i dati inseriti e</w:t>
      </w:r>
      <w:r w:rsidR="00BE709B">
        <w:rPr>
          <w:rFonts w:cs="Times New Roman"/>
          <w:iCs/>
          <w:color w:val="000000"/>
          <w:sz w:val="24"/>
          <w:szCs w:val="24"/>
        </w:rPr>
        <w:t xml:space="preserve">d il sistema calcolerà in automatico l’ammontare relativo al meccanismo di compensazione della morosità </w:t>
      </w:r>
      <w:r w:rsidR="00ED538B">
        <w:rPr>
          <w:rFonts w:cs="Times New Roman"/>
          <w:iCs/>
          <w:color w:val="000000"/>
          <w:sz w:val="24"/>
          <w:szCs w:val="24"/>
        </w:rPr>
        <w:t>dei clienti finali</w:t>
      </w:r>
      <w:r w:rsidR="00BE709B">
        <w:rPr>
          <w:rFonts w:cs="Times New Roman"/>
          <w:iCs/>
          <w:color w:val="000000"/>
          <w:sz w:val="24"/>
          <w:szCs w:val="24"/>
        </w:rPr>
        <w:t xml:space="preserve"> (per convezione l’importo da ricevere da Cassa ha segno negativo).</w:t>
      </w:r>
    </w:p>
    <w:p w:rsidR="00BE709B" w:rsidRDefault="00222F52" w:rsidP="00395137">
      <w:p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222F52">
        <w:rPr>
          <w:rFonts w:cs="Times New Roman"/>
          <w:iCs/>
          <w:color w:val="000000"/>
          <w:sz w:val="24"/>
          <w:szCs w:val="24"/>
        </w:rPr>
        <w:lastRenderedPageBreak/>
        <w:t>Potrà</w:t>
      </w:r>
      <w:r w:rsidR="008C4E5A">
        <w:rPr>
          <w:rFonts w:cs="Times New Roman"/>
          <w:iCs/>
          <w:color w:val="000000"/>
          <w:sz w:val="24"/>
          <w:szCs w:val="24"/>
        </w:rPr>
        <w:t>,</w:t>
      </w:r>
      <w:r w:rsidRPr="00222F52">
        <w:rPr>
          <w:rFonts w:cs="Times New Roman"/>
          <w:iCs/>
          <w:color w:val="000000"/>
          <w:sz w:val="24"/>
          <w:szCs w:val="24"/>
        </w:rPr>
        <w:t xml:space="preserve"> inoltre, attraverso il tas</w:t>
      </w:r>
      <w:r w:rsidR="00CB3082">
        <w:rPr>
          <w:rFonts w:cs="Times New Roman"/>
          <w:iCs/>
          <w:color w:val="000000"/>
          <w:sz w:val="24"/>
          <w:szCs w:val="24"/>
        </w:rPr>
        <w:t>t</w:t>
      </w:r>
      <w:r w:rsidRPr="00222F52">
        <w:rPr>
          <w:rFonts w:cs="Times New Roman"/>
          <w:iCs/>
          <w:color w:val="000000"/>
          <w:sz w:val="24"/>
          <w:szCs w:val="24"/>
        </w:rPr>
        <w:t>o</w:t>
      </w:r>
      <w:r>
        <w:rPr>
          <w:rFonts w:cs="Times New Roman"/>
          <w:b/>
          <w:iCs/>
          <w:color w:val="000000"/>
          <w:sz w:val="24"/>
          <w:szCs w:val="24"/>
        </w:rPr>
        <w:t xml:space="preserve"> PDF </w:t>
      </w:r>
      <w:r w:rsidRPr="00222F52">
        <w:rPr>
          <w:rFonts w:cs="Times New Roman"/>
          <w:iCs/>
          <w:color w:val="000000"/>
          <w:sz w:val="24"/>
          <w:szCs w:val="24"/>
        </w:rPr>
        <w:t>effettuare il download del modello compilato oppure cancellare il modello compilato attraverso il tasto</w:t>
      </w:r>
      <w:r w:rsidRPr="00BE709B">
        <w:rPr>
          <w:rFonts w:cs="Times New Roman"/>
          <w:iCs/>
          <w:color w:val="000000"/>
          <w:sz w:val="24"/>
          <w:szCs w:val="24"/>
        </w:rPr>
        <w:t xml:space="preserve"> </w:t>
      </w:r>
      <w:r w:rsidRPr="00BE709B">
        <w:rPr>
          <w:rFonts w:cs="Times New Roman"/>
          <w:b/>
          <w:iCs/>
          <w:color w:val="000000"/>
          <w:sz w:val="24"/>
          <w:szCs w:val="24"/>
        </w:rPr>
        <w:t>Cancella Modello</w:t>
      </w:r>
      <w:r w:rsidRPr="00BE709B">
        <w:rPr>
          <w:rFonts w:cs="Times New Roman"/>
          <w:iCs/>
          <w:color w:val="000000"/>
          <w:sz w:val="24"/>
          <w:szCs w:val="24"/>
        </w:rPr>
        <w:t>.</w:t>
      </w:r>
    </w:p>
    <w:p w:rsidR="00BE709B" w:rsidRPr="00BE709B" w:rsidRDefault="00BE709B" w:rsidP="00395137">
      <w:p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 xml:space="preserve">Terminata la compilazione del </w:t>
      </w:r>
      <w:r w:rsidRPr="00BE709B">
        <w:rPr>
          <w:rFonts w:cs="Times New Roman"/>
          <w:i/>
          <w:iCs/>
          <w:color w:val="000000"/>
          <w:sz w:val="24"/>
          <w:szCs w:val="24"/>
        </w:rPr>
        <w:t>Modello</w:t>
      </w:r>
      <w:r>
        <w:rPr>
          <w:rFonts w:cs="Times New Roman"/>
          <w:iCs/>
          <w:color w:val="000000"/>
          <w:sz w:val="24"/>
          <w:szCs w:val="24"/>
        </w:rPr>
        <w:t xml:space="preserve"> l’utente dovrà procedere alla compilazione del </w:t>
      </w:r>
      <w:r w:rsidRPr="00BE709B">
        <w:rPr>
          <w:rFonts w:cs="Times New Roman"/>
          <w:i/>
          <w:iCs/>
          <w:color w:val="000000"/>
          <w:sz w:val="24"/>
          <w:szCs w:val="24"/>
        </w:rPr>
        <w:t>Riepilogativo</w:t>
      </w:r>
    </w:p>
    <w:p w:rsidR="00BE709B" w:rsidRPr="00BE709B" w:rsidRDefault="00BE709B" w:rsidP="00395137">
      <w:pPr>
        <w:jc w:val="both"/>
        <w:rPr>
          <w:rFonts w:cs="Times New Roman"/>
          <w:iCs/>
          <w:color w:val="000000"/>
          <w:sz w:val="24"/>
          <w:szCs w:val="24"/>
        </w:rPr>
      </w:pPr>
    </w:p>
    <w:p w:rsidR="00AD6113" w:rsidRPr="00642546" w:rsidRDefault="00BE709B" w:rsidP="00395137">
      <w:pPr>
        <w:pStyle w:val="Titolo2"/>
        <w:jc w:val="both"/>
        <w:rPr>
          <w:rFonts w:asciiTheme="minorHAnsi" w:hAnsiTheme="minorHAnsi" w:cstheme="minorHAnsi"/>
          <w:b w:val="0"/>
          <w:iCs/>
          <w:color w:val="1F497D" w:themeColor="text2"/>
          <w:sz w:val="24"/>
          <w:szCs w:val="24"/>
          <w:u w:val="single"/>
        </w:rPr>
      </w:pPr>
      <w:bookmarkStart w:id="5" w:name="_Toc388362376"/>
      <w:r>
        <w:rPr>
          <w:rFonts w:asciiTheme="minorHAnsi" w:hAnsiTheme="minorHAnsi" w:cstheme="minorHAnsi"/>
          <w:iCs/>
          <w:color w:val="1F497D" w:themeColor="text2"/>
          <w:sz w:val="24"/>
          <w:szCs w:val="24"/>
          <w:u w:val="single"/>
        </w:rPr>
        <w:t>2</w:t>
      </w:r>
      <w:r w:rsidR="005867A6" w:rsidRPr="00642546">
        <w:rPr>
          <w:rFonts w:asciiTheme="minorHAnsi" w:hAnsiTheme="minorHAnsi" w:cstheme="minorHAnsi"/>
          <w:iCs/>
          <w:color w:val="1F497D" w:themeColor="text2"/>
          <w:sz w:val="24"/>
          <w:szCs w:val="24"/>
          <w:u w:val="single"/>
        </w:rPr>
        <w:t>.2</w:t>
      </w:r>
      <w:r w:rsidR="005867A6" w:rsidRPr="00642546">
        <w:rPr>
          <w:rFonts w:asciiTheme="minorHAnsi" w:hAnsiTheme="minorHAnsi" w:cstheme="minorHAnsi"/>
          <w:iCs/>
          <w:color w:val="1F497D" w:themeColor="text2"/>
          <w:sz w:val="24"/>
          <w:szCs w:val="24"/>
          <w:u w:val="single"/>
        </w:rPr>
        <w:tab/>
      </w:r>
      <w:r w:rsidR="00AD6113" w:rsidRPr="00642546">
        <w:rPr>
          <w:rFonts w:asciiTheme="minorHAnsi" w:hAnsiTheme="minorHAnsi" w:cstheme="minorHAnsi"/>
          <w:iCs/>
          <w:color w:val="1F497D" w:themeColor="text2"/>
          <w:sz w:val="24"/>
          <w:szCs w:val="24"/>
          <w:u w:val="single"/>
        </w:rPr>
        <w:t>Gestione Riepilogativi</w:t>
      </w:r>
      <w:bookmarkEnd w:id="5"/>
    </w:p>
    <w:p w:rsidR="00963C82" w:rsidRDefault="00963C82" w:rsidP="00395137">
      <w:pPr>
        <w:spacing w:after="12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 xml:space="preserve">Dopo aver selezionato </w:t>
      </w:r>
      <w:r>
        <w:rPr>
          <w:rFonts w:cs="Times New Roman"/>
          <w:i/>
          <w:iCs/>
          <w:color w:val="000000"/>
          <w:sz w:val="24"/>
          <w:szCs w:val="24"/>
        </w:rPr>
        <w:t>Gestione Riepilogativi</w:t>
      </w:r>
      <w:r>
        <w:rPr>
          <w:rFonts w:cs="Times New Roman"/>
          <w:iCs/>
          <w:color w:val="000000"/>
          <w:sz w:val="24"/>
          <w:szCs w:val="24"/>
        </w:rPr>
        <w:t xml:space="preserve"> nella menù in alto, </w:t>
      </w:r>
      <w:r w:rsidRPr="00D217AA">
        <w:rPr>
          <w:rFonts w:cs="Times New Roman"/>
          <w:iCs/>
          <w:color w:val="000000"/>
          <w:sz w:val="24"/>
          <w:szCs w:val="24"/>
        </w:rPr>
        <w:t xml:space="preserve">l’utente </w:t>
      </w:r>
      <w:r>
        <w:rPr>
          <w:rFonts w:cs="Times New Roman"/>
          <w:iCs/>
          <w:color w:val="000000"/>
          <w:sz w:val="24"/>
          <w:szCs w:val="24"/>
        </w:rPr>
        <w:t>avrà accesso</w:t>
      </w:r>
      <w:r w:rsidRPr="00D217AA">
        <w:rPr>
          <w:rFonts w:cs="Times New Roman"/>
          <w:iCs/>
          <w:color w:val="000000"/>
          <w:sz w:val="24"/>
          <w:szCs w:val="24"/>
        </w:rPr>
        <w:t xml:space="preserve"> alla seguen</w:t>
      </w:r>
      <w:r>
        <w:rPr>
          <w:rFonts w:cs="Times New Roman"/>
          <w:iCs/>
          <w:color w:val="000000"/>
          <w:sz w:val="24"/>
          <w:szCs w:val="24"/>
        </w:rPr>
        <w:t>te schermata ove avrà la possibilità di compilare un nuovo Riepilogativo attraverso la sezione “</w:t>
      </w:r>
      <w:r w:rsidRPr="00C6144B">
        <w:rPr>
          <w:rFonts w:cs="Times New Roman"/>
          <w:b/>
          <w:i/>
          <w:iCs/>
          <w:color w:val="000000"/>
          <w:sz w:val="24"/>
          <w:szCs w:val="24"/>
        </w:rPr>
        <w:t>Compilazione</w:t>
      </w:r>
      <w:r>
        <w:rPr>
          <w:rFonts w:cs="Times New Roman"/>
          <w:b/>
          <w:i/>
          <w:iCs/>
          <w:color w:val="000000"/>
          <w:sz w:val="24"/>
          <w:szCs w:val="24"/>
        </w:rPr>
        <w:t xml:space="preserve"> n</w:t>
      </w:r>
      <w:r w:rsidRPr="00C6144B">
        <w:rPr>
          <w:rFonts w:cs="Times New Roman"/>
          <w:b/>
          <w:i/>
          <w:iCs/>
          <w:color w:val="000000"/>
          <w:sz w:val="24"/>
          <w:szCs w:val="24"/>
        </w:rPr>
        <w:t xml:space="preserve">uovo </w:t>
      </w:r>
      <w:r>
        <w:rPr>
          <w:rFonts w:cs="Times New Roman"/>
          <w:b/>
          <w:i/>
          <w:iCs/>
          <w:color w:val="000000"/>
          <w:sz w:val="24"/>
          <w:szCs w:val="24"/>
        </w:rPr>
        <w:t>Riepilogativo</w:t>
      </w:r>
      <w:r>
        <w:rPr>
          <w:rFonts w:cs="Times New Roman"/>
          <w:iCs/>
          <w:color w:val="000000"/>
          <w:sz w:val="24"/>
          <w:szCs w:val="24"/>
        </w:rPr>
        <w:t>” o ricercare un Riepilogativo precedentemente compilato attraverso la sezione “</w:t>
      </w:r>
      <w:r w:rsidRPr="00C6144B">
        <w:rPr>
          <w:rFonts w:cs="Times New Roman"/>
          <w:b/>
          <w:i/>
          <w:iCs/>
          <w:color w:val="000000"/>
          <w:sz w:val="24"/>
          <w:szCs w:val="24"/>
        </w:rPr>
        <w:t xml:space="preserve">Ricerca </w:t>
      </w:r>
      <w:r>
        <w:rPr>
          <w:rFonts w:cs="Times New Roman"/>
          <w:b/>
          <w:i/>
          <w:iCs/>
          <w:color w:val="000000"/>
          <w:sz w:val="24"/>
          <w:szCs w:val="24"/>
        </w:rPr>
        <w:t>Riepilogativi c</w:t>
      </w:r>
      <w:r w:rsidRPr="00C6144B">
        <w:rPr>
          <w:rFonts w:cs="Times New Roman"/>
          <w:b/>
          <w:i/>
          <w:iCs/>
          <w:color w:val="000000"/>
          <w:sz w:val="24"/>
          <w:szCs w:val="24"/>
        </w:rPr>
        <w:t>ompilati</w:t>
      </w:r>
      <w:r>
        <w:rPr>
          <w:rFonts w:cs="Times New Roman"/>
          <w:iCs/>
          <w:color w:val="000000"/>
          <w:sz w:val="24"/>
          <w:szCs w:val="24"/>
        </w:rPr>
        <w:t>”.</w:t>
      </w:r>
    </w:p>
    <w:p w:rsidR="00222F52" w:rsidRDefault="00222F52" w:rsidP="00395137">
      <w:pPr>
        <w:jc w:val="both"/>
        <w:rPr>
          <w:rFonts w:cs="Times New Roman"/>
          <w:iCs/>
          <w:color w:val="000000"/>
          <w:sz w:val="24"/>
          <w:szCs w:val="24"/>
        </w:rPr>
      </w:pPr>
    </w:p>
    <w:p w:rsidR="00222F52" w:rsidRDefault="00AF01CA" w:rsidP="00395137">
      <w:pPr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24EC966" wp14:editId="13910E59">
                <wp:simplePos x="0" y="0"/>
                <wp:positionH relativeFrom="column">
                  <wp:posOffset>6074578</wp:posOffset>
                </wp:positionH>
                <wp:positionV relativeFrom="paragraph">
                  <wp:posOffset>1102678</wp:posOffset>
                </wp:positionV>
                <wp:extent cx="197485" cy="354330"/>
                <wp:effectExtent l="54928" t="40322" r="0" b="105093"/>
                <wp:wrapNone/>
                <wp:docPr id="22" name="Freccia in su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197485" cy="354330"/>
                        </a:xfrm>
                        <a:prstGeom prst="upArrow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3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Freccia in su 22" o:spid="_x0000_s1026" type="#_x0000_t68" style="position:absolute;margin-left:478.3pt;margin-top:86.85pt;width:15.55pt;height:27.9pt;rotation:-90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" adj="6019" fillcolor="#506329 [1638]" strokecolor="#94b64e [3046]">
                <v:fill color2="#93b64c [3014]" rotate="t" angle="180" colors="0 #769535;52429f #9bc348;1 #9cc746" focus="100%" type="gradient">
                  <o:fill v:ext="view" type="gradientUnscaled"/>
                </v:fill>
                <v:shadow on="t" color="black" opacity="22937f" origin=",.5" offset="0,.63889mm"/>
              </v:shape>
            </w:pict>
          </mc:Fallback>
        </mc:AlternateContent>
      </w:r>
      <w:r w:rsidR="004C79A2">
        <w:rPr>
          <w:noProof/>
          <w:lang w:eastAsia="it-IT"/>
        </w:rPr>
        <w:drawing>
          <wp:inline distT="0" distB="0" distL="0" distR="0" wp14:anchorId="3EE019F7" wp14:editId="3650E3F6">
            <wp:extent cx="6349042" cy="2665562"/>
            <wp:effectExtent l="0" t="0" r="0" b="1905"/>
            <wp:docPr id="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/>
                    <a:srcRect l="5489" t="9251" r="7113" b="33636"/>
                    <a:stretch/>
                  </pic:blipFill>
                  <pic:spPr bwMode="auto">
                    <a:xfrm>
                      <a:off x="0" y="0"/>
                      <a:ext cx="6353896" cy="2667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94413" w:rsidRDefault="00E94413" w:rsidP="00395137">
      <w:pPr>
        <w:spacing w:after="0"/>
        <w:jc w:val="both"/>
        <w:rPr>
          <w:rFonts w:cs="Times New Roman"/>
          <w:b/>
          <w:iCs/>
          <w:color w:val="1F497D" w:themeColor="text2"/>
          <w:sz w:val="24"/>
          <w:szCs w:val="24"/>
        </w:rPr>
      </w:pPr>
    </w:p>
    <w:p w:rsidR="00963C82" w:rsidRPr="00642546" w:rsidRDefault="00DC5B4C" w:rsidP="00395137">
      <w:pPr>
        <w:pStyle w:val="Titolo3"/>
        <w:jc w:val="both"/>
        <w:rPr>
          <w:rFonts w:asciiTheme="minorHAnsi" w:hAnsiTheme="minorHAnsi" w:cstheme="minorHAnsi"/>
          <w:b w:val="0"/>
          <w:iCs/>
          <w:color w:val="1F497D" w:themeColor="text2"/>
          <w:sz w:val="24"/>
          <w:szCs w:val="24"/>
        </w:rPr>
      </w:pPr>
      <w:bookmarkStart w:id="6" w:name="_Toc388362377"/>
      <w:r>
        <w:rPr>
          <w:rFonts w:asciiTheme="minorHAnsi" w:hAnsiTheme="minorHAnsi" w:cstheme="minorHAnsi"/>
          <w:iCs/>
          <w:color w:val="1F497D" w:themeColor="text2"/>
          <w:sz w:val="24"/>
          <w:szCs w:val="24"/>
        </w:rPr>
        <w:t>2</w:t>
      </w:r>
      <w:r w:rsidR="005867A6" w:rsidRPr="00642546">
        <w:rPr>
          <w:rFonts w:asciiTheme="minorHAnsi" w:hAnsiTheme="minorHAnsi" w:cstheme="minorHAnsi"/>
          <w:iCs/>
          <w:color w:val="1F497D" w:themeColor="text2"/>
          <w:sz w:val="24"/>
          <w:szCs w:val="24"/>
        </w:rPr>
        <w:t>.2.1</w:t>
      </w:r>
      <w:r w:rsidR="005867A6" w:rsidRPr="00642546">
        <w:rPr>
          <w:rFonts w:asciiTheme="minorHAnsi" w:hAnsiTheme="minorHAnsi" w:cstheme="minorHAnsi"/>
          <w:iCs/>
          <w:color w:val="1F497D" w:themeColor="text2"/>
          <w:sz w:val="24"/>
          <w:szCs w:val="24"/>
        </w:rPr>
        <w:tab/>
      </w:r>
      <w:r w:rsidR="00963C82" w:rsidRPr="00642546">
        <w:rPr>
          <w:rFonts w:asciiTheme="minorHAnsi" w:hAnsiTheme="minorHAnsi" w:cstheme="minorHAnsi"/>
          <w:iCs/>
          <w:color w:val="1F497D" w:themeColor="text2"/>
          <w:sz w:val="24"/>
          <w:szCs w:val="24"/>
        </w:rPr>
        <w:t>Compilazione nuovo Riepilogativo</w:t>
      </w:r>
      <w:bookmarkEnd w:id="6"/>
    </w:p>
    <w:p w:rsidR="00963C82" w:rsidRDefault="00963C82" w:rsidP="00395137">
      <w:pPr>
        <w:spacing w:after="12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>Per la compilazione di un nuovo Riepilogativo l’utente dovrà selezionare le seguenti informazioni preliminari di riferimento:</w:t>
      </w:r>
    </w:p>
    <w:p w:rsidR="00BE709B" w:rsidRPr="00BA2FFF" w:rsidRDefault="00BE709B" w:rsidP="00395137">
      <w:pPr>
        <w:pStyle w:val="Paragrafoelenco"/>
        <w:numPr>
          <w:ilvl w:val="0"/>
          <w:numId w:val="22"/>
        </w:numPr>
        <w:spacing w:after="12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  <w:u w:val="single"/>
        </w:rPr>
        <w:t>Ann</w:t>
      </w:r>
      <w:r w:rsidRPr="00BA2FFF">
        <w:rPr>
          <w:rFonts w:cs="Times New Roman"/>
          <w:iCs/>
          <w:color w:val="000000"/>
          <w:sz w:val="24"/>
          <w:szCs w:val="24"/>
          <w:u w:val="single"/>
        </w:rPr>
        <w:t>o</w:t>
      </w:r>
      <w:r w:rsidRPr="00BA2FFF">
        <w:rPr>
          <w:rFonts w:cs="Times New Roman"/>
          <w:iCs/>
          <w:color w:val="000000"/>
          <w:sz w:val="24"/>
          <w:szCs w:val="24"/>
        </w:rPr>
        <w:t xml:space="preserve">: </w:t>
      </w:r>
      <w:r>
        <w:rPr>
          <w:rFonts w:cs="Times New Roman"/>
          <w:iCs/>
          <w:color w:val="000000"/>
          <w:sz w:val="24"/>
          <w:szCs w:val="24"/>
        </w:rPr>
        <w:t xml:space="preserve">anno di riferimento di presentazione dell’istanza, </w:t>
      </w:r>
      <w:r w:rsidRPr="00BA2FFF">
        <w:rPr>
          <w:rFonts w:cs="Times New Roman"/>
          <w:iCs/>
          <w:color w:val="000000"/>
          <w:sz w:val="24"/>
          <w:szCs w:val="24"/>
        </w:rPr>
        <w:t>nel caso in esame</w:t>
      </w:r>
      <w:r>
        <w:rPr>
          <w:rFonts w:cs="Times New Roman"/>
          <w:iCs/>
          <w:color w:val="000000"/>
          <w:sz w:val="24"/>
          <w:szCs w:val="24"/>
        </w:rPr>
        <w:t xml:space="preserve"> è il “</w:t>
      </w:r>
      <w:r w:rsidRPr="00A02333">
        <w:rPr>
          <w:rFonts w:cs="Times New Roman"/>
          <w:i/>
          <w:iCs/>
          <w:color w:val="000000"/>
          <w:sz w:val="24"/>
          <w:szCs w:val="24"/>
        </w:rPr>
        <w:t>201</w:t>
      </w:r>
      <w:r w:rsidR="00F55C19">
        <w:rPr>
          <w:rFonts w:cs="Times New Roman"/>
          <w:i/>
          <w:iCs/>
          <w:color w:val="000000"/>
          <w:sz w:val="24"/>
          <w:szCs w:val="24"/>
        </w:rPr>
        <w:t>5</w:t>
      </w:r>
      <w:r>
        <w:rPr>
          <w:rFonts w:cs="Times New Roman"/>
          <w:i/>
          <w:iCs/>
          <w:color w:val="000000"/>
          <w:sz w:val="24"/>
          <w:szCs w:val="24"/>
        </w:rPr>
        <w:t>”;</w:t>
      </w:r>
    </w:p>
    <w:p w:rsidR="00BE709B" w:rsidRPr="00BA2FFF" w:rsidRDefault="00BE709B" w:rsidP="00395137">
      <w:pPr>
        <w:pStyle w:val="Paragrafoelenco"/>
        <w:numPr>
          <w:ilvl w:val="0"/>
          <w:numId w:val="22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BA2FFF">
        <w:rPr>
          <w:rFonts w:cs="Times New Roman"/>
          <w:iCs/>
          <w:color w:val="000000"/>
          <w:sz w:val="24"/>
          <w:szCs w:val="24"/>
          <w:u w:val="single"/>
        </w:rPr>
        <w:t>Tipo di Periodo</w:t>
      </w:r>
      <w:r w:rsidRPr="00BA2FFF">
        <w:rPr>
          <w:rFonts w:cs="Times New Roman"/>
          <w:iCs/>
          <w:color w:val="000000"/>
          <w:sz w:val="24"/>
          <w:szCs w:val="24"/>
        </w:rPr>
        <w:t>: la periodicità della dichiarazione</w:t>
      </w:r>
      <w:r>
        <w:rPr>
          <w:rFonts w:cs="Times New Roman"/>
          <w:iCs/>
          <w:color w:val="000000"/>
          <w:sz w:val="24"/>
          <w:szCs w:val="24"/>
        </w:rPr>
        <w:t>,</w:t>
      </w:r>
      <w:r w:rsidRPr="00BA2FFF">
        <w:rPr>
          <w:rFonts w:cs="Times New Roman"/>
          <w:iCs/>
          <w:color w:val="000000"/>
          <w:sz w:val="24"/>
          <w:szCs w:val="24"/>
        </w:rPr>
        <w:t xml:space="preserve"> nel caso in esame è </w:t>
      </w:r>
      <w:r>
        <w:rPr>
          <w:rFonts w:cs="Times New Roman"/>
          <w:iCs/>
          <w:color w:val="000000"/>
          <w:sz w:val="24"/>
          <w:szCs w:val="24"/>
        </w:rPr>
        <w:t>“</w:t>
      </w:r>
      <w:r>
        <w:rPr>
          <w:rFonts w:cs="Times New Roman"/>
          <w:i/>
          <w:iCs/>
          <w:color w:val="000000"/>
          <w:sz w:val="24"/>
          <w:szCs w:val="24"/>
        </w:rPr>
        <w:t>Una Tantum”;</w:t>
      </w:r>
    </w:p>
    <w:p w:rsidR="00BE709B" w:rsidRPr="00BA2FFF" w:rsidRDefault="00BE709B" w:rsidP="00395137">
      <w:pPr>
        <w:pStyle w:val="Paragrafoelenco"/>
        <w:numPr>
          <w:ilvl w:val="0"/>
          <w:numId w:val="22"/>
        </w:num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 w:rsidRPr="00BA2FFF">
        <w:rPr>
          <w:rFonts w:cs="Times New Roman"/>
          <w:iCs/>
          <w:color w:val="000000"/>
          <w:sz w:val="24"/>
          <w:szCs w:val="24"/>
          <w:u w:val="single"/>
        </w:rPr>
        <w:t>Periodo</w:t>
      </w:r>
      <w:r w:rsidRPr="00BA2FFF">
        <w:rPr>
          <w:rFonts w:cs="Times New Roman"/>
          <w:iCs/>
          <w:color w:val="000000"/>
          <w:sz w:val="24"/>
          <w:szCs w:val="24"/>
        </w:rPr>
        <w:t>: periodo di riferimento per la dichiarazione</w:t>
      </w:r>
      <w:r>
        <w:rPr>
          <w:rFonts w:cs="Times New Roman"/>
          <w:iCs/>
          <w:color w:val="000000"/>
          <w:sz w:val="24"/>
          <w:szCs w:val="24"/>
        </w:rPr>
        <w:t>,</w:t>
      </w:r>
      <w:r w:rsidRPr="00BA2FFF">
        <w:rPr>
          <w:rFonts w:cs="Times New Roman"/>
          <w:iCs/>
          <w:color w:val="000000"/>
          <w:sz w:val="24"/>
          <w:szCs w:val="24"/>
        </w:rPr>
        <w:t xml:space="preserve"> nel caso in esame </w:t>
      </w:r>
      <w:r>
        <w:rPr>
          <w:rFonts w:cs="Times New Roman"/>
          <w:iCs/>
          <w:color w:val="000000"/>
          <w:sz w:val="24"/>
          <w:szCs w:val="24"/>
        </w:rPr>
        <w:t>è</w:t>
      </w:r>
      <w:r w:rsidRPr="00BA2FFF">
        <w:rPr>
          <w:rFonts w:cs="Times New Roman"/>
          <w:iCs/>
          <w:color w:val="000000"/>
          <w:sz w:val="24"/>
          <w:szCs w:val="24"/>
        </w:rPr>
        <w:t xml:space="preserve"> </w:t>
      </w:r>
      <w:r>
        <w:rPr>
          <w:rFonts w:cs="Times New Roman"/>
          <w:iCs/>
          <w:color w:val="000000"/>
          <w:sz w:val="24"/>
          <w:szCs w:val="24"/>
        </w:rPr>
        <w:t>“</w:t>
      </w:r>
      <w:r w:rsidRPr="00A02333">
        <w:rPr>
          <w:rFonts w:cs="Times New Roman"/>
          <w:i/>
          <w:iCs/>
          <w:color w:val="000000"/>
          <w:sz w:val="24"/>
          <w:szCs w:val="24"/>
        </w:rPr>
        <w:t>Senza Periodo</w:t>
      </w:r>
      <w:r>
        <w:rPr>
          <w:rFonts w:cs="Times New Roman"/>
          <w:i/>
          <w:iCs/>
          <w:color w:val="000000"/>
          <w:sz w:val="24"/>
          <w:szCs w:val="24"/>
        </w:rPr>
        <w:t>”;</w:t>
      </w:r>
    </w:p>
    <w:p w:rsidR="00963C82" w:rsidRDefault="00963C82" w:rsidP="00B85DD3">
      <w:pPr>
        <w:spacing w:before="120" w:after="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>Dopo aver selezionato le sopracitate informazioni preliminari premendo il tasto “</w:t>
      </w:r>
      <w:r w:rsidRPr="00E147D9">
        <w:rPr>
          <w:rFonts w:cs="Times New Roman"/>
          <w:i/>
          <w:iCs/>
          <w:color w:val="000000"/>
          <w:sz w:val="24"/>
          <w:szCs w:val="24"/>
        </w:rPr>
        <w:t>Compila</w:t>
      </w:r>
      <w:r>
        <w:rPr>
          <w:rFonts w:cs="Times New Roman"/>
          <w:i/>
          <w:iCs/>
          <w:color w:val="000000"/>
          <w:sz w:val="24"/>
          <w:szCs w:val="24"/>
        </w:rPr>
        <w:t>”</w:t>
      </w:r>
      <w:r>
        <w:rPr>
          <w:rFonts w:cs="Times New Roman"/>
          <w:iCs/>
          <w:color w:val="000000"/>
          <w:sz w:val="24"/>
          <w:szCs w:val="24"/>
        </w:rPr>
        <w:t xml:space="preserve"> accede al modello di dichiarazione da compilare.</w:t>
      </w:r>
    </w:p>
    <w:p w:rsidR="004221FC" w:rsidRDefault="00B85DD3" w:rsidP="00395137">
      <w:p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 xml:space="preserve">In tale </w:t>
      </w:r>
      <w:r w:rsidR="00551344" w:rsidRPr="00D217AA">
        <w:rPr>
          <w:rFonts w:cs="Times New Roman"/>
          <w:iCs/>
          <w:color w:val="000000"/>
          <w:sz w:val="24"/>
          <w:szCs w:val="24"/>
        </w:rPr>
        <w:t xml:space="preserve"> sezione</w:t>
      </w:r>
      <w:r w:rsidR="004557DE">
        <w:rPr>
          <w:rFonts w:cs="Times New Roman"/>
          <w:iCs/>
          <w:color w:val="000000"/>
          <w:sz w:val="24"/>
          <w:szCs w:val="24"/>
        </w:rPr>
        <w:t xml:space="preserve"> </w:t>
      </w:r>
      <w:r w:rsidR="00FC1187">
        <w:rPr>
          <w:rFonts w:cs="Times New Roman"/>
          <w:iCs/>
          <w:color w:val="000000"/>
          <w:sz w:val="24"/>
          <w:szCs w:val="24"/>
        </w:rPr>
        <w:t>è riportata una sintesi de</w:t>
      </w:r>
      <w:r w:rsidR="00551344" w:rsidRPr="00D217AA">
        <w:rPr>
          <w:rFonts w:cs="Times New Roman"/>
          <w:iCs/>
          <w:color w:val="000000"/>
          <w:sz w:val="24"/>
          <w:szCs w:val="24"/>
        </w:rPr>
        <w:t>i dati</w:t>
      </w:r>
      <w:r w:rsidR="00963C82">
        <w:rPr>
          <w:rFonts w:cs="Times New Roman"/>
          <w:iCs/>
          <w:color w:val="000000"/>
          <w:sz w:val="24"/>
          <w:szCs w:val="24"/>
        </w:rPr>
        <w:t xml:space="preserve"> </w:t>
      </w:r>
      <w:r w:rsidR="00551344" w:rsidRPr="00D217AA">
        <w:rPr>
          <w:rFonts w:cs="Times New Roman"/>
          <w:iCs/>
          <w:color w:val="000000"/>
          <w:sz w:val="24"/>
          <w:szCs w:val="24"/>
        </w:rPr>
        <w:t>anagrafic</w:t>
      </w:r>
      <w:r w:rsidR="00FC1187">
        <w:rPr>
          <w:rFonts w:cs="Times New Roman"/>
          <w:iCs/>
          <w:color w:val="000000"/>
          <w:sz w:val="24"/>
          <w:szCs w:val="24"/>
        </w:rPr>
        <w:t>i</w:t>
      </w:r>
      <w:r w:rsidR="00551344" w:rsidRPr="00D217AA">
        <w:rPr>
          <w:rFonts w:cs="Times New Roman"/>
          <w:iCs/>
          <w:color w:val="000000"/>
          <w:sz w:val="24"/>
          <w:szCs w:val="24"/>
        </w:rPr>
        <w:t xml:space="preserve"> </w:t>
      </w:r>
      <w:r w:rsidR="00963C82">
        <w:rPr>
          <w:rFonts w:cs="Times New Roman"/>
          <w:iCs/>
          <w:color w:val="000000"/>
          <w:sz w:val="24"/>
          <w:szCs w:val="24"/>
        </w:rPr>
        <w:t xml:space="preserve">e di </w:t>
      </w:r>
      <w:r w:rsidR="00FC1187">
        <w:rPr>
          <w:rFonts w:cs="Times New Roman"/>
          <w:iCs/>
          <w:color w:val="000000"/>
          <w:sz w:val="24"/>
          <w:szCs w:val="24"/>
        </w:rPr>
        <w:t>riferimento</w:t>
      </w:r>
      <w:r w:rsidR="00963C82">
        <w:rPr>
          <w:rFonts w:cs="Times New Roman"/>
          <w:iCs/>
          <w:color w:val="000000"/>
          <w:sz w:val="24"/>
          <w:szCs w:val="24"/>
        </w:rPr>
        <w:t xml:space="preserve"> della dichiarazione</w:t>
      </w:r>
      <w:r w:rsidR="004221FC">
        <w:rPr>
          <w:rFonts w:cs="Times New Roman"/>
          <w:iCs/>
          <w:color w:val="000000"/>
          <w:sz w:val="24"/>
          <w:szCs w:val="24"/>
        </w:rPr>
        <w:t>.</w:t>
      </w:r>
    </w:p>
    <w:p w:rsidR="00551344" w:rsidRDefault="004221FC" w:rsidP="00B85DD3">
      <w:pPr>
        <w:spacing w:before="120" w:after="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>L’utente in questa sezione avrà la possibilità di inserire delle note esplicative</w:t>
      </w:r>
      <w:r w:rsidR="00484F67" w:rsidRPr="00484F67">
        <w:rPr>
          <w:rFonts w:cs="Times New Roman"/>
          <w:iCs/>
          <w:color w:val="000000"/>
          <w:sz w:val="24"/>
          <w:szCs w:val="24"/>
        </w:rPr>
        <w:t>.</w:t>
      </w:r>
    </w:p>
    <w:p w:rsidR="00642546" w:rsidRDefault="00E94413" w:rsidP="00395137">
      <w:pPr>
        <w:jc w:val="both"/>
        <w:rPr>
          <w:rFonts w:cs="Times New Roman"/>
          <w:iCs/>
          <w:color w:val="000000"/>
          <w:sz w:val="24"/>
          <w:szCs w:val="24"/>
        </w:rPr>
      </w:pPr>
      <w:r w:rsidRPr="00222F52">
        <w:rPr>
          <w:rFonts w:cs="Times New Roman"/>
          <w:iCs/>
          <w:color w:val="000000"/>
          <w:sz w:val="24"/>
          <w:szCs w:val="24"/>
        </w:rPr>
        <w:t xml:space="preserve">Terminata la compilazione dei campi richiesti, l’utente, selezionato il tasto “Salva </w:t>
      </w:r>
      <w:r>
        <w:rPr>
          <w:rFonts w:cs="Times New Roman"/>
          <w:iCs/>
          <w:color w:val="000000"/>
          <w:sz w:val="24"/>
          <w:szCs w:val="24"/>
        </w:rPr>
        <w:t>Riepilogativo</w:t>
      </w:r>
      <w:r w:rsidRPr="00222F52">
        <w:rPr>
          <w:rFonts w:cs="Times New Roman"/>
          <w:iCs/>
          <w:color w:val="000000"/>
          <w:sz w:val="24"/>
          <w:szCs w:val="24"/>
        </w:rPr>
        <w:t xml:space="preserve">”, indicato nella precedente figura, potrà salvare i dati inseriti e procedere </w: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678F0E9" wp14:editId="48BF08F0">
                <wp:simplePos x="0" y="0"/>
                <wp:positionH relativeFrom="column">
                  <wp:posOffset>4522493</wp:posOffset>
                </wp:positionH>
                <wp:positionV relativeFrom="paragraph">
                  <wp:posOffset>7058432</wp:posOffset>
                </wp:positionV>
                <wp:extent cx="197485" cy="354330"/>
                <wp:effectExtent l="54928" t="40322" r="0" b="105093"/>
                <wp:wrapNone/>
                <wp:docPr id="17" name="Freccia in su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197485" cy="354330"/>
                        </a:xfrm>
                        <a:prstGeom prst="upArrow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3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Freccia in su 17" o:spid="_x0000_s1026" type="#_x0000_t68" style="position:absolute;margin-left:356.1pt;margin-top:555.8pt;width:15.55pt;height:27.9pt;rotation:-90;z-index:2516848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" adj="6019" fillcolor="#506329 [1638]" strokecolor="#94b64e [3046]">
                <v:fill color2="#93b64c [3014]" rotate="t" angle="180" colors="0 #769535;52429f #9bc348;1 #9cc746" focus="100%" type="gradient">
                  <o:fill v:ext="view" type="gradientUnscaled"/>
                </v:fill>
                <v:shadow on="t" color="black" opacity="22937f" origin=",.5" offset="0,.63889mm"/>
              </v:shape>
            </w:pict>
          </mc:Fallback>
        </mc:AlternateContent>
      </w:r>
      <w:r>
        <w:rPr>
          <w:rFonts w:cs="Times New Roman"/>
          <w:iCs/>
          <w:color w:val="000000"/>
          <w:sz w:val="24"/>
          <w:szCs w:val="24"/>
        </w:rPr>
        <w:t xml:space="preserve">alla </w:t>
      </w:r>
      <w:r w:rsidRPr="00B22075">
        <w:rPr>
          <w:rFonts w:cs="Times New Roman"/>
          <w:b/>
          <w:iCs/>
          <w:color w:val="000000"/>
          <w:sz w:val="24"/>
          <w:szCs w:val="24"/>
        </w:rPr>
        <w:t>Firma Dichiarazione</w:t>
      </w:r>
      <w:r>
        <w:rPr>
          <w:rFonts w:cs="Times New Roman"/>
          <w:b/>
          <w:iCs/>
          <w:color w:val="000000"/>
          <w:sz w:val="24"/>
          <w:szCs w:val="24"/>
          <w:u w:val="single"/>
        </w:rPr>
        <w:t xml:space="preserve">. </w:t>
      </w:r>
      <w:r w:rsidRPr="00E94413">
        <w:rPr>
          <w:rFonts w:cs="Times New Roman"/>
          <w:iCs/>
          <w:color w:val="000000"/>
          <w:sz w:val="24"/>
          <w:szCs w:val="24"/>
        </w:rPr>
        <w:t xml:space="preserve">Attraverso </w:t>
      </w:r>
      <w:r w:rsidRPr="00222F52">
        <w:rPr>
          <w:rFonts w:cs="Times New Roman"/>
          <w:iCs/>
          <w:color w:val="000000"/>
          <w:sz w:val="24"/>
          <w:szCs w:val="24"/>
        </w:rPr>
        <w:t>il tas</w:t>
      </w:r>
      <w:r w:rsidR="00CB3082">
        <w:rPr>
          <w:rFonts w:cs="Times New Roman"/>
          <w:iCs/>
          <w:color w:val="000000"/>
          <w:sz w:val="24"/>
          <w:szCs w:val="24"/>
        </w:rPr>
        <w:t>t</w:t>
      </w:r>
      <w:r w:rsidRPr="00222F52">
        <w:rPr>
          <w:rFonts w:cs="Times New Roman"/>
          <w:iCs/>
          <w:color w:val="000000"/>
          <w:sz w:val="24"/>
          <w:szCs w:val="24"/>
        </w:rPr>
        <w:t>o</w:t>
      </w:r>
      <w:r>
        <w:rPr>
          <w:rFonts w:cs="Times New Roman"/>
          <w:b/>
          <w:iCs/>
          <w:color w:val="000000"/>
          <w:sz w:val="24"/>
          <w:szCs w:val="24"/>
        </w:rPr>
        <w:t xml:space="preserve"> PDF </w:t>
      </w:r>
      <w:r w:rsidR="00CB3082" w:rsidRPr="00CB3082">
        <w:rPr>
          <w:rFonts w:cs="Times New Roman"/>
          <w:iCs/>
          <w:color w:val="000000"/>
          <w:sz w:val="24"/>
          <w:szCs w:val="24"/>
        </w:rPr>
        <w:t xml:space="preserve">potrà </w:t>
      </w:r>
      <w:r w:rsidRPr="00CB3082">
        <w:rPr>
          <w:rFonts w:cs="Times New Roman"/>
          <w:iCs/>
          <w:color w:val="000000"/>
          <w:sz w:val="24"/>
          <w:szCs w:val="24"/>
        </w:rPr>
        <w:t>effettuare</w:t>
      </w:r>
      <w:r w:rsidRPr="00222F52">
        <w:rPr>
          <w:rFonts w:cs="Times New Roman"/>
          <w:iCs/>
          <w:color w:val="000000"/>
          <w:sz w:val="24"/>
          <w:szCs w:val="24"/>
        </w:rPr>
        <w:t xml:space="preserve"> il download del modello </w:t>
      </w:r>
      <w:r w:rsidRPr="00E94413">
        <w:rPr>
          <w:rFonts w:cs="Times New Roman"/>
          <w:iCs/>
          <w:color w:val="000000"/>
          <w:sz w:val="24"/>
          <w:szCs w:val="24"/>
        </w:rPr>
        <w:t>compilato.</w:t>
      </w:r>
      <w:r w:rsidR="00642546">
        <w:rPr>
          <w:rFonts w:cs="Times New Roman"/>
          <w:iCs/>
          <w:color w:val="000000"/>
          <w:sz w:val="24"/>
          <w:szCs w:val="24"/>
        </w:rPr>
        <w:br w:type="page"/>
      </w:r>
    </w:p>
    <w:p w:rsidR="00724967" w:rsidRPr="00642546" w:rsidRDefault="00724967" w:rsidP="00395137">
      <w:pPr>
        <w:pStyle w:val="Titolo"/>
        <w:numPr>
          <w:ilvl w:val="0"/>
          <w:numId w:val="25"/>
        </w:numPr>
        <w:jc w:val="both"/>
        <w:outlineLvl w:val="0"/>
        <w:rPr>
          <w:rFonts w:asciiTheme="minorHAnsi" w:hAnsiTheme="minorHAnsi" w:cstheme="minorHAnsi"/>
          <w:sz w:val="40"/>
        </w:rPr>
      </w:pPr>
      <w:bookmarkStart w:id="7" w:name="_Toc388362378"/>
      <w:r w:rsidRPr="00642546">
        <w:rPr>
          <w:rFonts w:asciiTheme="minorHAnsi" w:hAnsiTheme="minorHAnsi" w:cstheme="minorHAnsi"/>
          <w:sz w:val="40"/>
        </w:rPr>
        <w:lastRenderedPageBreak/>
        <w:t>Firma Dichiarazione</w:t>
      </w:r>
      <w:bookmarkEnd w:id="7"/>
    </w:p>
    <w:p w:rsidR="00724967" w:rsidRPr="00E94413" w:rsidRDefault="00724967" w:rsidP="00395137">
      <w:pPr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 xml:space="preserve">Dopo aver selezionato </w:t>
      </w:r>
      <w:r>
        <w:rPr>
          <w:rFonts w:cs="Times New Roman"/>
          <w:i/>
          <w:iCs/>
          <w:color w:val="000000"/>
          <w:sz w:val="24"/>
          <w:szCs w:val="24"/>
        </w:rPr>
        <w:t>Firma Dichiarazione</w:t>
      </w:r>
      <w:r>
        <w:rPr>
          <w:rFonts w:cs="Times New Roman"/>
          <w:iCs/>
          <w:color w:val="000000"/>
          <w:sz w:val="24"/>
          <w:szCs w:val="24"/>
        </w:rPr>
        <w:t xml:space="preserve"> nella menù in alto, </w:t>
      </w:r>
      <w:r w:rsidRPr="00D217AA">
        <w:rPr>
          <w:rFonts w:cs="Times New Roman"/>
          <w:iCs/>
          <w:color w:val="000000"/>
          <w:sz w:val="24"/>
          <w:szCs w:val="24"/>
        </w:rPr>
        <w:t xml:space="preserve">l’utente </w:t>
      </w:r>
      <w:r>
        <w:rPr>
          <w:rFonts w:cs="Times New Roman"/>
          <w:iCs/>
          <w:color w:val="000000"/>
          <w:sz w:val="24"/>
          <w:szCs w:val="24"/>
        </w:rPr>
        <w:t>avrà accesso</w:t>
      </w:r>
      <w:r w:rsidRPr="00D217AA">
        <w:rPr>
          <w:rFonts w:cs="Times New Roman"/>
          <w:iCs/>
          <w:color w:val="000000"/>
          <w:sz w:val="24"/>
          <w:szCs w:val="24"/>
        </w:rPr>
        <w:t xml:space="preserve"> alla seguen</w:t>
      </w:r>
      <w:r>
        <w:rPr>
          <w:rFonts w:cs="Times New Roman"/>
          <w:iCs/>
          <w:color w:val="000000"/>
          <w:sz w:val="24"/>
          <w:szCs w:val="24"/>
        </w:rPr>
        <w:t xml:space="preserve">te schermata ove avrà la possibilità di ricercare </w:t>
      </w:r>
      <w:r w:rsidR="006D666E">
        <w:rPr>
          <w:rFonts w:cs="Times New Roman"/>
          <w:iCs/>
          <w:color w:val="000000"/>
          <w:sz w:val="24"/>
          <w:szCs w:val="24"/>
        </w:rPr>
        <w:t>la dichiarazione da firmare digitalmente sulla base dei dati inseriti, vedi passo 2</w:t>
      </w:r>
      <w:r w:rsidR="00DC5B4C">
        <w:rPr>
          <w:rFonts w:cs="Times New Roman"/>
          <w:iCs/>
          <w:color w:val="000000"/>
          <w:sz w:val="24"/>
          <w:szCs w:val="24"/>
        </w:rPr>
        <w:t>.1</w:t>
      </w:r>
      <w:r w:rsidR="006D666E">
        <w:rPr>
          <w:rFonts w:cs="Times New Roman"/>
          <w:iCs/>
          <w:color w:val="000000"/>
          <w:sz w:val="24"/>
          <w:szCs w:val="24"/>
        </w:rPr>
        <w:t xml:space="preserve">, Gestione Modelli e passo </w:t>
      </w:r>
      <w:r w:rsidR="00DC5B4C">
        <w:rPr>
          <w:rFonts w:cs="Times New Roman"/>
          <w:iCs/>
          <w:color w:val="000000"/>
          <w:sz w:val="24"/>
          <w:szCs w:val="24"/>
        </w:rPr>
        <w:t>2.2</w:t>
      </w:r>
      <w:r w:rsidR="006D666E">
        <w:rPr>
          <w:rFonts w:cs="Times New Roman"/>
          <w:iCs/>
          <w:color w:val="000000"/>
          <w:sz w:val="24"/>
          <w:szCs w:val="24"/>
        </w:rPr>
        <w:t>, Gestione R</w:t>
      </w:r>
      <w:r>
        <w:rPr>
          <w:rFonts w:cs="Times New Roman"/>
          <w:iCs/>
          <w:color w:val="000000"/>
          <w:sz w:val="24"/>
          <w:szCs w:val="24"/>
        </w:rPr>
        <w:t>iepilogativo</w:t>
      </w:r>
      <w:r w:rsidR="006D666E">
        <w:rPr>
          <w:rFonts w:cs="Times New Roman"/>
          <w:iCs/>
          <w:color w:val="000000"/>
          <w:sz w:val="24"/>
          <w:szCs w:val="24"/>
        </w:rPr>
        <w:t>.</w:t>
      </w:r>
    </w:p>
    <w:p w:rsidR="00724967" w:rsidRDefault="00724967" w:rsidP="00395137">
      <w:pPr>
        <w:spacing w:after="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noProof/>
          <w:lang w:eastAsia="it-IT"/>
        </w:rPr>
        <w:drawing>
          <wp:inline distT="0" distB="0" distL="0" distR="0" wp14:anchorId="63C6C769" wp14:editId="5BDCFA62">
            <wp:extent cx="6274800" cy="1501200"/>
            <wp:effectExtent l="0" t="0" r="0" b="3810"/>
            <wp:docPr id="18" name="Immagin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3"/>
                    <a:srcRect l="4513" t="9477" r="6488" b="56449"/>
                    <a:stretch/>
                  </pic:blipFill>
                  <pic:spPr bwMode="auto">
                    <a:xfrm>
                      <a:off x="0" y="0"/>
                      <a:ext cx="6274800" cy="1501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D666E" w:rsidRDefault="006D666E" w:rsidP="008C4E5A">
      <w:pPr>
        <w:spacing w:before="120" w:after="0"/>
        <w:jc w:val="both"/>
        <w:rPr>
          <w:rFonts w:cs="Times New Roman"/>
          <w:iCs/>
          <w:color w:val="000000"/>
          <w:sz w:val="24"/>
          <w:szCs w:val="24"/>
        </w:rPr>
      </w:pPr>
      <w:r>
        <w:rPr>
          <w:rFonts w:cs="Times New Roman"/>
          <w:iCs/>
          <w:color w:val="000000"/>
          <w:sz w:val="24"/>
          <w:szCs w:val="24"/>
        </w:rPr>
        <w:t>L’utente dovrà, quindi, selezionare le seguenti informazioni preliminari di riferimento:</w:t>
      </w:r>
    </w:p>
    <w:p w:rsidR="008C4E5A" w:rsidRPr="008C4E5A" w:rsidRDefault="008C4E5A" w:rsidP="008C4E5A">
      <w:pPr>
        <w:pStyle w:val="Paragrafoelenco"/>
        <w:numPr>
          <w:ilvl w:val="0"/>
          <w:numId w:val="22"/>
        </w:numPr>
        <w:spacing w:after="120"/>
        <w:jc w:val="both"/>
        <w:rPr>
          <w:rFonts w:cs="Times New Roman"/>
          <w:iCs/>
          <w:color w:val="000000"/>
          <w:sz w:val="24"/>
          <w:szCs w:val="24"/>
        </w:rPr>
      </w:pPr>
      <w:r w:rsidRPr="008C4E5A">
        <w:rPr>
          <w:rFonts w:cs="Times New Roman"/>
          <w:iCs/>
          <w:color w:val="000000"/>
          <w:sz w:val="24"/>
          <w:szCs w:val="24"/>
          <w:u w:val="single"/>
        </w:rPr>
        <w:t>Anno</w:t>
      </w:r>
      <w:r w:rsidRPr="008C4E5A">
        <w:rPr>
          <w:rFonts w:cs="Times New Roman"/>
          <w:iCs/>
          <w:color w:val="000000"/>
          <w:sz w:val="24"/>
          <w:szCs w:val="24"/>
        </w:rPr>
        <w:t>: anno di riferimento di presentazione dell’istanza, nel caso in esame è il “201</w:t>
      </w:r>
      <w:r w:rsidR="00F55C19">
        <w:rPr>
          <w:rFonts w:cs="Times New Roman"/>
          <w:iCs/>
          <w:color w:val="000000"/>
          <w:sz w:val="24"/>
          <w:szCs w:val="24"/>
        </w:rPr>
        <w:t>5</w:t>
      </w:r>
      <w:r w:rsidRPr="008C4E5A">
        <w:rPr>
          <w:rFonts w:cs="Times New Roman"/>
          <w:iCs/>
          <w:color w:val="000000"/>
          <w:sz w:val="24"/>
          <w:szCs w:val="24"/>
        </w:rPr>
        <w:t>”;</w:t>
      </w:r>
    </w:p>
    <w:p w:rsidR="008C4E5A" w:rsidRPr="008C4E5A" w:rsidRDefault="008C4E5A" w:rsidP="008C4E5A">
      <w:pPr>
        <w:pStyle w:val="Paragrafoelenco"/>
        <w:numPr>
          <w:ilvl w:val="0"/>
          <w:numId w:val="22"/>
        </w:numPr>
        <w:spacing w:after="120"/>
        <w:jc w:val="both"/>
        <w:rPr>
          <w:rFonts w:cs="Times New Roman"/>
          <w:iCs/>
          <w:color w:val="000000"/>
          <w:sz w:val="24"/>
          <w:szCs w:val="24"/>
        </w:rPr>
      </w:pPr>
      <w:r w:rsidRPr="008C4E5A">
        <w:rPr>
          <w:rFonts w:cs="Times New Roman"/>
          <w:iCs/>
          <w:color w:val="000000"/>
          <w:sz w:val="24"/>
          <w:szCs w:val="24"/>
          <w:u w:val="single"/>
        </w:rPr>
        <w:t>Tipo di Periodo</w:t>
      </w:r>
      <w:r w:rsidRPr="008C4E5A">
        <w:rPr>
          <w:rFonts w:cs="Times New Roman"/>
          <w:iCs/>
          <w:color w:val="000000"/>
          <w:sz w:val="24"/>
          <w:szCs w:val="24"/>
        </w:rPr>
        <w:t>: la periodicità della dichiarazione, nel caso in esame è “Una Tantum”;</w:t>
      </w:r>
    </w:p>
    <w:p w:rsidR="00AF01CA" w:rsidRPr="008C4E5A" w:rsidRDefault="008C4E5A" w:rsidP="008C4E5A">
      <w:pPr>
        <w:pStyle w:val="Paragrafoelenco"/>
        <w:numPr>
          <w:ilvl w:val="0"/>
          <w:numId w:val="22"/>
        </w:numPr>
        <w:spacing w:after="120"/>
        <w:ind w:left="714" w:hanging="357"/>
        <w:jc w:val="both"/>
        <w:rPr>
          <w:rFonts w:cs="Times New Roman"/>
          <w:iCs/>
          <w:color w:val="000000"/>
          <w:sz w:val="24"/>
          <w:szCs w:val="24"/>
        </w:rPr>
      </w:pPr>
      <w:r w:rsidRPr="008C4E5A">
        <w:rPr>
          <w:rFonts w:cs="Times New Roman"/>
          <w:iCs/>
          <w:color w:val="000000"/>
          <w:sz w:val="24"/>
          <w:szCs w:val="24"/>
          <w:u w:val="single"/>
        </w:rPr>
        <w:t>Periodo</w:t>
      </w:r>
      <w:r w:rsidRPr="008C4E5A">
        <w:rPr>
          <w:rFonts w:cs="Times New Roman"/>
          <w:iCs/>
          <w:color w:val="000000"/>
          <w:sz w:val="24"/>
          <w:szCs w:val="24"/>
        </w:rPr>
        <w:t>: periodo di riferimento per la dichiarazione, nel caso in esame è “Senza Periodo”</w:t>
      </w:r>
      <w:r>
        <w:rPr>
          <w:rFonts w:cs="Times New Roman"/>
          <w:iCs/>
          <w:color w:val="000000"/>
          <w:sz w:val="24"/>
          <w:szCs w:val="24"/>
        </w:rPr>
        <w:t>.</w:t>
      </w:r>
    </w:p>
    <w:p w:rsidR="006D666E" w:rsidRPr="00AF01CA" w:rsidRDefault="006D666E" w:rsidP="008C4E5A">
      <w:pPr>
        <w:pStyle w:val="Paragrafoelenco"/>
        <w:spacing w:after="120"/>
        <w:ind w:left="0"/>
        <w:jc w:val="both"/>
        <w:rPr>
          <w:rFonts w:cs="Times New Roman"/>
          <w:iCs/>
          <w:color w:val="000000"/>
          <w:sz w:val="24"/>
          <w:szCs w:val="24"/>
        </w:rPr>
      </w:pPr>
      <w:r w:rsidRPr="00AF01CA">
        <w:rPr>
          <w:rFonts w:cs="Times New Roman"/>
          <w:iCs/>
          <w:color w:val="000000"/>
          <w:sz w:val="24"/>
          <w:szCs w:val="24"/>
        </w:rPr>
        <w:t>Dopo aver selezionato le sopracitate informazioni preliminari premendo il tasto “</w:t>
      </w:r>
      <w:r w:rsidRPr="00AF01CA">
        <w:rPr>
          <w:rFonts w:cs="Times New Roman"/>
          <w:i/>
          <w:iCs/>
          <w:color w:val="000000"/>
          <w:sz w:val="24"/>
          <w:szCs w:val="24"/>
        </w:rPr>
        <w:t>Ricerca”</w:t>
      </w:r>
      <w:r w:rsidRPr="00AF01CA">
        <w:rPr>
          <w:rFonts w:cs="Times New Roman"/>
          <w:iCs/>
          <w:color w:val="000000"/>
          <w:sz w:val="24"/>
          <w:szCs w:val="24"/>
        </w:rPr>
        <w:t xml:space="preserve"> accede al modello di dichiarazione da compilare.</w:t>
      </w:r>
    </w:p>
    <w:p w:rsidR="006D666E" w:rsidRPr="00705719" w:rsidRDefault="006D666E" w:rsidP="00705719">
      <w:pPr>
        <w:spacing w:before="120" w:after="0"/>
        <w:jc w:val="both"/>
        <w:rPr>
          <w:rFonts w:cs="Times New Roman"/>
          <w:b/>
          <w:iCs/>
          <w:color w:val="000000"/>
          <w:sz w:val="24"/>
          <w:szCs w:val="24"/>
          <w:u w:val="single"/>
        </w:rPr>
      </w:pPr>
      <w:bookmarkStart w:id="8" w:name="_GoBack"/>
      <w:bookmarkEnd w:id="8"/>
      <w:r>
        <w:rPr>
          <w:rFonts w:cs="Times New Roman"/>
          <w:iCs/>
          <w:color w:val="000000"/>
          <w:sz w:val="24"/>
          <w:szCs w:val="24"/>
        </w:rPr>
        <w:t>L’utente visualizzerà i dati di sintesi precompilati e potrà procedere alla firma digitale della dichiarazione attraverso il tasto verde “</w:t>
      </w:r>
      <w:r w:rsidRPr="006D666E">
        <w:rPr>
          <w:rFonts w:cs="Times New Roman"/>
          <w:i/>
          <w:iCs/>
          <w:color w:val="000000"/>
          <w:sz w:val="24"/>
          <w:szCs w:val="24"/>
        </w:rPr>
        <w:t>Procedi per firmare digitalmente il file</w:t>
      </w:r>
      <w:r>
        <w:rPr>
          <w:rFonts w:cs="Times New Roman"/>
          <w:iCs/>
          <w:color w:val="000000"/>
          <w:sz w:val="24"/>
          <w:szCs w:val="24"/>
        </w:rPr>
        <w:t>”.</w:t>
      </w:r>
    </w:p>
    <w:sectPr w:rsidR="006D666E" w:rsidRPr="00705719" w:rsidSect="00ED370B">
      <w:footerReference w:type="default" r:id="rId14"/>
      <w:type w:val="continuous"/>
      <w:pgSz w:w="11906" w:h="16838"/>
      <w:pgMar w:top="1247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199E" w:rsidRDefault="00AD199E" w:rsidP="00A64201">
      <w:pPr>
        <w:spacing w:after="0" w:line="240" w:lineRule="auto"/>
      </w:pPr>
      <w:r>
        <w:separator/>
      </w:r>
    </w:p>
  </w:endnote>
  <w:endnote w:type="continuationSeparator" w:id="0">
    <w:p w:rsidR="00AD199E" w:rsidRDefault="00AD199E" w:rsidP="00A642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29549569"/>
      <w:docPartObj>
        <w:docPartGallery w:val="Page Numbers (Bottom of Page)"/>
        <w:docPartUnique/>
      </w:docPartObj>
    </w:sdtPr>
    <w:sdtEndPr/>
    <w:sdtContent>
      <w:p w:rsidR="00AD199E" w:rsidRDefault="00AD199E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85DD3">
          <w:rPr>
            <w:noProof/>
          </w:rPr>
          <w:t>6</w:t>
        </w:r>
        <w:r>
          <w:fldChar w:fldCharType="end"/>
        </w:r>
      </w:p>
    </w:sdtContent>
  </w:sdt>
  <w:p w:rsidR="00AD199E" w:rsidRDefault="00AD199E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199E" w:rsidRDefault="00AD199E" w:rsidP="00A64201">
      <w:pPr>
        <w:spacing w:after="0" w:line="240" w:lineRule="auto"/>
      </w:pPr>
      <w:r>
        <w:separator/>
      </w:r>
    </w:p>
  </w:footnote>
  <w:footnote w:type="continuationSeparator" w:id="0">
    <w:p w:rsidR="00AD199E" w:rsidRDefault="00AD199E" w:rsidP="00A642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B5EE4"/>
    <w:multiLevelType w:val="hybridMultilevel"/>
    <w:tmpl w:val="11FA070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A27478"/>
    <w:multiLevelType w:val="hybridMultilevel"/>
    <w:tmpl w:val="D9E83D8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9F05BF"/>
    <w:multiLevelType w:val="hybridMultilevel"/>
    <w:tmpl w:val="512212A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5871C0"/>
    <w:multiLevelType w:val="hybridMultilevel"/>
    <w:tmpl w:val="C672A6B0"/>
    <w:lvl w:ilvl="0" w:tplc="0890F83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3A4A9FCC">
      <w:start w:val="1"/>
      <w:numFmt w:val="bullet"/>
      <w:lvlText w:val="i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7252D8F"/>
    <w:multiLevelType w:val="hybridMultilevel"/>
    <w:tmpl w:val="896EE4D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25732F"/>
    <w:multiLevelType w:val="hybridMultilevel"/>
    <w:tmpl w:val="9D286F4A"/>
    <w:lvl w:ilvl="0" w:tplc="448C1E38">
      <w:start w:val="1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EC523BC"/>
    <w:multiLevelType w:val="hybridMultilevel"/>
    <w:tmpl w:val="27F42346"/>
    <w:lvl w:ilvl="0" w:tplc="B448BBFA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390779A"/>
    <w:multiLevelType w:val="hybridMultilevel"/>
    <w:tmpl w:val="DAA22AD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104327F"/>
    <w:multiLevelType w:val="hybridMultilevel"/>
    <w:tmpl w:val="6B90D786"/>
    <w:lvl w:ilvl="0" w:tplc="2C482986">
      <w:numFmt w:val="bullet"/>
      <w:lvlText w:val="-"/>
      <w:lvlJc w:val="left"/>
      <w:pPr>
        <w:ind w:left="123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9">
    <w:nsid w:val="3F6F55D2"/>
    <w:multiLevelType w:val="hybridMultilevel"/>
    <w:tmpl w:val="4284469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80F1AC1"/>
    <w:multiLevelType w:val="hybridMultilevel"/>
    <w:tmpl w:val="40B83ECC"/>
    <w:lvl w:ilvl="0" w:tplc="FA5AF652">
      <w:start w:val="1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8E42909"/>
    <w:multiLevelType w:val="hybridMultilevel"/>
    <w:tmpl w:val="1D882E46"/>
    <w:lvl w:ilvl="0" w:tplc="3A58990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936587B"/>
    <w:multiLevelType w:val="hybridMultilevel"/>
    <w:tmpl w:val="C1F8D60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A6A78DC"/>
    <w:multiLevelType w:val="hybridMultilevel"/>
    <w:tmpl w:val="E650450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2FC4598"/>
    <w:multiLevelType w:val="hybridMultilevel"/>
    <w:tmpl w:val="279E61C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5FA2430"/>
    <w:multiLevelType w:val="hybridMultilevel"/>
    <w:tmpl w:val="2EC6E9C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83E04E6"/>
    <w:multiLevelType w:val="hybridMultilevel"/>
    <w:tmpl w:val="1112340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D3A387B"/>
    <w:multiLevelType w:val="hybridMultilevel"/>
    <w:tmpl w:val="00EA6F12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0F02AFD"/>
    <w:multiLevelType w:val="hybridMultilevel"/>
    <w:tmpl w:val="C14ACF6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1344AC0"/>
    <w:multiLevelType w:val="hybridMultilevel"/>
    <w:tmpl w:val="B3A42D6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6132F40"/>
    <w:multiLevelType w:val="hybridMultilevel"/>
    <w:tmpl w:val="39BEB98E"/>
    <w:lvl w:ilvl="0" w:tplc="4882167E">
      <w:start w:val="1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74D32DA"/>
    <w:multiLevelType w:val="hybridMultilevel"/>
    <w:tmpl w:val="3696847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8A01F7D"/>
    <w:multiLevelType w:val="hybridMultilevel"/>
    <w:tmpl w:val="5BD695D2"/>
    <w:lvl w:ilvl="0" w:tplc="04100017">
      <w:start w:val="1"/>
      <w:numFmt w:val="lowerLetter"/>
      <w:lvlText w:val="%1)"/>
      <w:lvlJc w:val="left"/>
      <w:pPr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8F1411A"/>
    <w:multiLevelType w:val="hybridMultilevel"/>
    <w:tmpl w:val="CAFCC28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78924CE"/>
    <w:multiLevelType w:val="hybridMultilevel"/>
    <w:tmpl w:val="60227C80"/>
    <w:lvl w:ilvl="0" w:tplc="17208484">
      <w:start w:val="1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D7F3D62"/>
    <w:multiLevelType w:val="hybridMultilevel"/>
    <w:tmpl w:val="5590CDC4"/>
    <w:lvl w:ilvl="0" w:tplc="0890F8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E555477"/>
    <w:multiLevelType w:val="hybridMultilevel"/>
    <w:tmpl w:val="4B9893B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14"/>
  </w:num>
  <w:num w:numId="4">
    <w:abstractNumId w:val="5"/>
  </w:num>
  <w:num w:numId="5">
    <w:abstractNumId w:val="20"/>
  </w:num>
  <w:num w:numId="6">
    <w:abstractNumId w:val="10"/>
  </w:num>
  <w:num w:numId="7">
    <w:abstractNumId w:val="24"/>
  </w:num>
  <w:num w:numId="8">
    <w:abstractNumId w:val="12"/>
  </w:num>
  <w:num w:numId="9">
    <w:abstractNumId w:val="26"/>
  </w:num>
  <w:num w:numId="10">
    <w:abstractNumId w:val="21"/>
  </w:num>
  <w:num w:numId="11">
    <w:abstractNumId w:val="4"/>
  </w:num>
  <w:num w:numId="12">
    <w:abstractNumId w:val="9"/>
  </w:num>
  <w:num w:numId="13">
    <w:abstractNumId w:val="22"/>
  </w:num>
  <w:num w:numId="14">
    <w:abstractNumId w:val="16"/>
  </w:num>
  <w:num w:numId="15">
    <w:abstractNumId w:val="19"/>
  </w:num>
  <w:num w:numId="16">
    <w:abstractNumId w:val="7"/>
  </w:num>
  <w:num w:numId="17">
    <w:abstractNumId w:val="15"/>
  </w:num>
  <w:num w:numId="18">
    <w:abstractNumId w:val="1"/>
  </w:num>
  <w:num w:numId="19">
    <w:abstractNumId w:val="2"/>
  </w:num>
  <w:num w:numId="20">
    <w:abstractNumId w:val="18"/>
  </w:num>
  <w:num w:numId="21">
    <w:abstractNumId w:val="8"/>
  </w:num>
  <w:num w:numId="22">
    <w:abstractNumId w:val="25"/>
  </w:num>
  <w:num w:numId="23">
    <w:abstractNumId w:val="17"/>
  </w:num>
  <w:num w:numId="24">
    <w:abstractNumId w:val="11"/>
  </w:num>
  <w:num w:numId="25">
    <w:abstractNumId w:val="6"/>
  </w:num>
  <w:num w:numId="26">
    <w:abstractNumId w:val="23"/>
  </w:num>
  <w:num w:numId="2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283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4201"/>
    <w:rsid w:val="00000D44"/>
    <w:rsid w:val="00001182"/>
    <w:rsid w:val="000214EB"/>
    <w:rsid w:val="00025842"/>
    <w:rsid w:val="000471B1"/>
    <w:rsid w:val="00063058"/>
    <w:rsid w:val="000669F1"/>
    <w:rsid w:val="0007199A"/>
    <w:rsid w:val="00074257"/>
    <w:rsid w:val="000861F9"/>
    <w:rsid w:val="00091EDC"/>
    <w:rsid w:val="000B07A5"/>
    <w:rsid w:val="000B72D6"/>
    <w:rsid w:val="000F058C"/>
    <w:rsid w:val="00120A39"/>
    <w:rsid w:val="00153F85"/>
    <w:rsid w:val="001640B6"/>
    <w:rsid w:val="00180114"/>
    <w:rsid w:val="001854BA"/>
    <w:rsid w:val="00185C82"/>
    <w:rsid w:val="001B6857"/>
    <w:rsid w:val="001C5D7C"/>
    <w:rsid w:val="001F385E"/>
    <w:rsid w:val="00213A6E"/>
    <w:rsid w:val="00222F52"/>
    <w:rsid w:val="002347F6"/>
    <w:rsid w:val="00236CB6"/>
    <w:rsid w:val="00237F57"/>
    <w:rsid w:val="00244E17"/>
    <w:rsid w:val="00254E5C"/>
    <w:rsid w:val="002663AC"/>
    <w:rsid w:val="00270046"/>
    <w:rsid w:val="00272C0F"/>
    <w:rsid w:val="002B26C1"/>
    <w:rsid w:val="002D592C"/>
    <w:rsid w:val="002E5746"/>
    <w:rsid w:val="003026AD"/>
    <w:rsid w:val="0032069D"/>
    <w:rsid w:val="00334D31"/>
    <w:rsid w:val="00337640"/>
    <w:rsid w:val="00360193"/>
    <w:rsid w:val="003637EE"/>
    <w:rsid w:val="003700D1"/>
    <w:rsid w:val="0037439E"/>
    <w:rsid w:val="00392BE6"/>
    <w:rsid w:val="00395137"/>
    <w:rsid w:val="003A23E9"/>
    <w:rsid w:val="003D1BD0"/>
    <w:rsid w:val="003E1623"/>
    <w:rsid w:val="003E70B3"/>
    <w:rsid w:val="003F1DAB"/>
    <w:rsid w:val="003F21E1"/>
    <w:rsid w:val="00405F14"/>
    <w:rsid w:val="004221FC"/>
    <w:rsid w:val="00434CB3"/>
    <w:rsid w:val="0044416D"/>
    <w:rsid w:val="004531DA"/>
    <w:rsid w:val="004557DE"/>
    <w:rsid w:val="00462838"/>
    <w:rsid w:val="00472599"/>
    <w:rsid w:val="00484F67"/>
    <w:rsid w:val="00492569"/>
    <w:rsid w:val="004B0A02"/>
    <w:rsid w:val="004B12B8"/>
    <w:rsid w:val="004C475B"/>
    <w:rsid w:val="004C79A2"/>
    <w:rsid w:val="004D3B86"/>
    <w:rsid w:val="004D5320"/>
    <w:rsid w:val="004F4253"/>
    <w:rsid w:val="004F7C8A"/>
    <w:rsid w:val="0050214A"/>
    <w:rsid w:val="00506B09"/>
    <w:rsid w:val="005110BE"/>
    <w:rsid w:val="00514227"/>
    <w:rsid w:val="0051524A"/>
    <w:rsid w:val="00526B6E"/>
    <w:rsid w:val="00551344"/>
    <w:rsid w:val="005745A8"/>
    <w:rsid w:val="005745E8"/>
    <w:rsid w:val="00580051"/>
    <w:rsid w:val="005867A6"/>
    <w:rsid w:val="005900DE"/>
    <w:rsid w:val="005B22E3"/>
    <w:rsid w:val="005C54DE"/>
    <w:rsid w:val="005C5C2A"/>
    <w:rsid w:val="005D2AE1"/>
    <w:rsid w:val="005E2A22"/>
    <w:rsid w:val="006122A8"/>
    <w:rsid w:val="00642546"/>
    <w:rsid w:val="006430EA"/>
    <w:rsid w:val="006473C8"/>
    <w:rsid w:val="00690A22"/>
    <w:rsid w:val="006974AA"/>
    <w:rsid w:val="00697E75"/>
    <w:rsid w:val="006A6E2D"/>
    <w:rsid w:val="006B0212"/>
    <w:rsid w:val="006D5D2B"/>
    <w:rsid w:val="006D666E"/>
    <w:rsid w:val="006F470A"/>
    <w:rsid w:val="00705719"/>
    <w:rsid w:val="00713F5C"/>
    <w:rsid w:val="00715FBB"/>
    <w:rsid w:val="0072036D"/>
    <w:rsid w:val="00720960"/>
    <w:rsid w:val="00724967"/>
    <w:rsid w:val="0072566F"/>
    <w:rsid w:val="007357DC"/>
    <w:rsid w:val="007803D8"/>
    <w:rsid w:val="00782679"/>
    <w:rsid w:val="007C16A6"/>
    <w:rsid w:val="007E1EB7"/>
    <w:rsid w:val="007E7917"/>
    <w:rsid w:val="007F76D2"/>
    <w:rsid w:val="00815886"/>
    <w:rsid w:val="0083476C"/>
    <w:rsid w:val="008448C8"/>
    <w:rsid w:val="00871AB2"/>
    <w:rsid w:val="0089006B"/>
    <w:rsid w:val="008926BB"/>
    <w:rsid w:val="008942B0"/>
    <w:rsid w:val="00897B9F"/>
    <w:rsid w:val="008A3AFA"/>
    <w:rsid w:val="008C28E3"/>
    <w:rsid w:val="008C2B43"/>
    <w:rsid w:val="008C38C3"/>
    <w:rsid w:val="008C4E5A"/>
    <w:rsid w:val="008C59E1"/>
    <w:rsid w:val="008C5D64"/>
    <w:rsid w:val="008C5FF4"/>
    <w:rsid w:val="008C7187"/>
    <w:rsid w:val="008D5431"/>
    <w:rsid w:val="008F22C6"/>
    <w:rsid w:val="0091265A"/>
    <w:rsid w:val="00917745"/>
    <w:rsid w:val="0092465C"/>
    <w:rsid w:val="00925441"/>
    <w:rsid w:val="0092626C"/>
    <w:rsid w:val="00933E86"/>
    <w:rsid w:val="00961E05"/>
    <w:rsid w:val="00963789"/>
    <w:rsid w:val="00963C82"/>
    <w:rsid w:val="00984545"/>
    <w:rsid w:val="00986F1C"/>
    <w:rsid w:val="00992507"/>
    <w:rsid w:val="009B1E59"/>
    <w:rsid w:val="00A02333"/>
    <w:rsid w:val="00A16A49"/>
    <w:rsid w:val="00A508A6"/>
    <w:rsid w:val="00A54E1A"/>
    <w:rsid w:val="00A5765C"/>
    <w:rsid w:val="00A6111D"/>
    <w:rsid w:val="00A63228"/>
    <w:rsid w:val="00A64201"/>
    <w:rsid w:val="00A76678"/>
    <w:rsid w:val="00A8307C"/>
    <w:rsid w:val="00A835C8"/>
    <w:rsid w:val="00AA73D0"/>
    <w:rsid w:val="00AA7485"/>
    <w:rsid w:val="00AB0D65"/>
    <w:rsid w:val="00AB1BD1"/>
    <w:rsid w:val="00AC4D20"/>
    <w:rsid w:val="00AD1172"/>
    <w:rsid w:val="00AD1934"/>
    <w:rsid w:val="00AD199E"/>
    <w:rsid w:val="00AD6113"/>
    <w:rsid w:val="00AF01CA"/>
    <w:rsid w:val="00AF27BD"/>
    <w:rsid w:val="00B22075"/>
    <w:rsid w:val="00B23E0F"/>
    <w:rsid w:val="00B441BA"/>
    <w:rsid w:val="00B46F0D"/>
    <w:rsid w:val="00B54B9D"/>
    <w:rsid w:val="00B66038"/>
    <w:rsid w:val="00B66C39"/>
    <w:rsid w:val="00B76874"/>
    <w:rsid w:val="00B81731"/>
    <w:rsid w:val="00B85DD3"/>
    <w:rsid w:val="00BA2FFF"/>
    <w:rsid w:val="00BA6ED6"/>
    <w:rsid w:val="00BA71D4"/>
    <w:rsid w:val="00BB53FF"/>
    <w:rsid w:val="00BC192F"/>
    <w:rsid w:val="00BC207B"/>
    <w:rsid w:val="00BC4015"/>
    <w:rsid w:val="00BE45BA"/>
    <w:rsid w:val="00BE709B"/>
    <w:rsid w:val="00BF3538"/>
    <w:rsid w:val="00C453FE"/>
    <w:rsid w:val="00C5707F"/>
    <w:rsid w:val="00C6144B"/>
    <w:rsid w:val="00C71EF5"/>
    <w:rsid w:val="00C72AEE"/>
    <w:rsid w:val="00CB3082"/>
    <w:rsid w:val="00CC5F9F"/>
    <w:rsid w:val="00CD1264"/>
    <w:rsid w:val="00CE26CF"/>
    <w:rsid w:val="00CF23C2"/>
    <w:rsid w:val="00CF59E6"/>
    <w:rsid w:val="00D217AA"/>
    <w:rsid w:val="00D25ED3"/>
    <w:rsid w:val="00D31FF1"/>
    <w:rsid w:val="00D52647"/>
    <w:rsid w:val="00D54C70"/>
    <w:rsid w:val="00D66188"/>
    <w:rsid w:val="00D836BD"/>
    <w:rsid w:val="00DB6832"/>
    <w:rsid w:val="00DB6CBE"/>
    <w:rsid w:val="00DC5B4C"/>
    <w:rsid w:val="00DD563E"/>
    <w:rsid w:val="00DF31AA"/>
    <w:rsid w:val="00E02AD5"/>
    <w:rsid w:val="00E147D9"/>
    <w:rsid w:val="00E24C33"/>
    <w:rsid w:val="00E34444"/>
    <w:rsid w:val="00E62A03"/>
    <w:rsid w:val="00E67161"/>
    <w:rsid w:val="00E94413"/>
    <w:rsid w:val="00E9503E"/>
    <w:rsid w:val="00EC3835"/>
    <w:rsid w:val="00ED370B"/>
    <w:rsid w:val="00ED538B"/>
    <w:rsid w:val="00EF0425"/>
    <w:rsid w:val="00F041CD"/>
    <w:rsid w:val="00F23FFA"/>
    <w:rsid w:val="00F41A54"/>
    <w:rsid w:val="00F47D70"/>
    <w:rsid w:val="00F55C19"/>
    <w:rsid w:val="00F61FCC"/>
    <w:rsid w:val="00F64101"/>
    <w:rsid w:val="00F6676F"/>
    <w:rsid w:val="00F82A4E"/>
    <w:rsid w:val="00F90305"/>
    <w:rsid w:val="00F97A55"/>
    <w:rsid w:val="00FA302D"/>
    <w:rsid w:val="00FA7E1B"/>
    <w:rsid w:val="00FC1187"/>
    <w:rsid w:val="00FC5E9C"/>
    <w:rsid w:val="00FD6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1854B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1854B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6F470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6A6E2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642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64201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A6420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64201"/>
  </w:style>
  <w:style w:type="paragraph" w:styleId="Pidipagina">
    <w:name w:val="footer"/>
    <w:basedOn w:val="Normale"/>
    <w:link w:val="PidipaginaCarattere"/>
    <w:uiPriority w:val="99"/>
    <w:unhideWhenUsed/>
    <w:rsid w:val="00A6420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64201"/>
  </w:style>
  <w:style w:type="paragraph" w:styleId="Nessunaspaziatura">
    <w:name w:val="No Spacing"/>
    <w:uiPriority w:val="1"/>
    <w:qFormat/>
    <w:rsid w:val="00334D31"/>
    <w:pPr>
      <w:spacing w:after="0" w:line="240" w:lineRule="auto"/>
    </w:pPr>
  </w:style>
  <w:style w:type="paragraph" w:styleId="Paragrafoelenco">
    <w:name w:val="List Paragraph"/>
    <w:basedOn w:val="Normale"/>
    <w:uiPriority w:val="34"/>
    <w:qFormat/>
    <w:rsid w:val="00153F85"/>
    <w:pPr>
      <w:ind w:left="720"/>
      <w:contextualSpacing/>
    </w:pPr>
  </w:style>
  <w:style w:type="table" w:styleId="Grigliatabella">
    <w:name w:val="Table Grid"/>
    <w:basedOn w:val="Tabellanormale"/>
    <w:uiPriority w:val="59"/>
    <w:rsid w:val="00153F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fondochiaro-Colore1">
    <w:name w:val="Light Shading Accent 1"/>
    <w:basedOn w:val="Tabellanormale"/>
    <w:uiPriority w:val="60"/>
    <w:rsid w:val="00153F85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character" w:styleId="Collegamentoipertestuale">
    <w:name w:val="Hyperlink"/>
    <w:basedOn w:val="Carpredefinitoparagrafo"/>
    <w:uiPriority w:val="99"/>
    <w:unhideWhenUsed/>
    <w:rsid w:val="007E7917"/>
    <w:rPr>
      <w:color w:val="0000FF" w:themeColor="hyperlink"/>
      <w:u w:val="single"/>
    </w:rPr>
  </w:style>
  <w:style w:type="paragraph" w:styleId="Testonormale">
    <w:name w:val="Plain Text"/>
    <w:basedOn w:val="Normale"/>
    <w:link w:val="TestonormaleCarattere"/>
    <w:uiPriority w:val="99"/>
    <w:semiHidden/>
    <w:unhideWhenUsed/>
    <w:rsid w:val="007E7917"/>
    <w:pPr>
      <w:spacing w:after="0" w:line="240" w:lineRule="auto"/>
    </w:pPr>
    <w:rPr>
      <w:rFonts w:ascii="Calibri" w:hAnsi="Calibri"/>
      <w:szCs w:val="21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semiHidden/>
    <w:rsid w:val="007E7917"/>
    <w:rPr>
      <w:rFonts w:ascii="Calibri" w:hAnsi="Calibri"/>
      <w:szCs w:val="21"/>
    </w:rPr>
  </w:style>
  <w:style w:type="character" w:customStyle="1" w:styleId="Titolo1Carattere">
    <w:name w:val="Titolo 1 Carattere"/>
    <w:basedOn w:val="Carpredefinitoparagrafo"/>
    <w:link w:val="Titolo1"/>
    <w:uiPriority w:val="9"/>
    <w:rsid w:val="001854B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olo2Carattere">
    <w:name w:val="Titolo 2 Carattere"/>
    <w:basedOn w:val="Carpredefinitoparagrafo"/>
    <w:link w:val="Titolo2"/>
    <w:uiPriority w:val="9"/>
    <w:rsid w:val="001854B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">
    <w:name w:val="Title"/>
    <w:basedOn w:val="Normale"/>
    <w:next w:val="Normale"/>
    <w:link w:val="TitoloCarattere"/>
    <w:uiPriority w:val="10"/>
    <w:qFormat/>
    <w:rsid w:val="001854B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1854B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Indice1">
    <w:name w:val="index 1"/>
    <w:basedOn w:val="Normale"/>
    <w:next w:val="Normale"/>
    <w:autoRedefine/>
    <w:uiPriority w:val="99"/>
    <w:semiHidden/>
    <w:unhideWhenUsed/>
    <w:rsid w:val="00DD563E"/>
    <w:pPr>
      <w:spacing w:after="0" w:line="240" w:lineRule="auto"/>
      <w:ind w:left="220" w:hanging="220"/>
    </w:p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6A6E2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ormaleWeb">
    <w:name w:val="Normal (Web)"/>
    <w:basedOn w:val="Normale"/>
    <w:uiPriority w:val="99"/>
    <w:semiHidden/>
    <w:unhideWhenUsed/>
    <w:rsid w:val="00B66C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apple-converted-space">
    <w:name w:val="apple-converted-space"/>
    <w:basedOn w:val="Carpredefinitoparagrafo"/>
    <w:rsid w:val="00E9503E"/>
  </w:style>
  <w:style w:type="paragraph" w:styleId="Titolosommario">
    <w:name w:val="TOC Heading"/>
    <w:basedOn w:val="Titolo1"/>
    <w:next w:val="Normale"/>
    <w:uiPriority w:val="39"/>
    <w:unhideWhenUsed/>
    <w:qFormat/>
    <w:rsid w:val="006F470A"/>
    <w:pPr>
      <w:outlineLvl w:val="9"/>
    </w:pPr>
    <w:rPr>
      <w:lang w:eastAsia="it-IT"/>
    </w:rPr>
  </w:style>
  <w:style w:type="paragraph" w:styleId="Sommario2">
    <w:name w:val="toc 2"/>
    <w:basedOn w:val="Normale"/>
    <w:next w:val="Normale"/>
    <w:autoRedefine/>
    <w:uiPriority w:val="39"/>
    <w:unhideWhenUsed/>
    <w:qFormat/>
    <w:rsid w:val="006F470A"/>
    <w:pPr>
      <w:spacing w:after="100"/>
      <w:ind w:left="220"/>
    </w:pPr>
    <w:rPr>
      <w:rFonts w:eastAsiaTheme="minorEastAsia"/>
      <w:lang w:eastAsia="it-IT"/>
    </w:rPr>
  </w:style>
  <w:style w:type="paragraph" w:styleId="Sommario1">
    <w:name w:val="toc 1"/>
    <w:basedOn w:val="Normale"/>
    <w:next w:val="Normale"/>
    <w:autoRedefine/>
    <w:uiPriority w:val="39"/>
    <w:unhideWhenUsed/>
    <w:qFormat/>
    <w:rsid w:val="006F470A"/>
    <w:pPr>
      <w:spacing w:after="100"/>
    </w:pPr>
    <w:rPr>
      <w:rFonts w:eastAsiaTheme="minorEastAsia"/>
      <w:lang w:eastAsia="it-IT"/>
    </w:rPr>
  </w:style>
  <w:style w:type="paragraph" w:styleId="Sommario3">
    <w:name w:val="toc 3"/>
    <w:basedOn w:val="Normale"/>
    <w:next w:val="Normale"/>
    <w:autoRedefine/>
    <w:uiPriority w:val="39"/>
    <w:unhideWhenUsed/>
    <w:qFormat/>
    <w:rsid w:val="006F470A"/>
    <w:pPr>
      <w:spacing w:after="100"/>
      <w:ind w:left="440"/>
    </w:pPr>
    <w:rPr>
      <w:rFonts w:eastAsiaTheme="minorEastAsia"/>
      <w:lang w:eastAsia="it-IT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6F470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Enfasicorsivo">
    <w:name w:val="Emphasis"/>
    <w:basedOn w:val="Carpredefinitoparagrafo"/>
    <w:uiPriority w:val="20"/>
    <w:qFormat/>
    <w:rsid w:val="00A02333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1854B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1854B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6F470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6A6E2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642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64201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A6420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64201"/>
  </w:style>
  <w:style w:type="paragraph" w:styleId="Pidipagina">
    <w:name w:val="footer"/>
    <w:basedOn w:val="Normale"/>
    <w:link w:val="PidipaginaCarattere"/>
    <w:uiPriority w:val="99"/>
    <w:unhideWhenUsed/>
    <w:rsid w:val="00A6420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64201"/>
  </w:style>
  <w:style w:type="paragraph" w:styleId="Nessunaspaziatura">
    <w:name w:val="No Spacing"/>
    <w:uiPriority w:val="1"/>
    <w:qFormat/>
    <w:rsid w:val="00334D31"/>
    <w:pPr>
      <w:spacing w:after="0" w:line="240" w:lineRule="auto"/>
    </w:pPr>
  </w:style>
  <w:style w:type="paragraph" w:styleId="Paragrafoelenco">
    <w:name w:val="List Paragraph"/>
    <w:basedOn w:val="Normale"/>
    <w:uiPriority w:val="34"/>
    <w:qFormat/>
    <w:rsid w:val="00153F85"/>
    <w:pPr>
      <w:ind w:left="720"/>
      <w:contextualSpacing/>
    </w:pPr>
  </w:style>
  <w:style w:type="table" w:styleId="Grigliatabella">
    <w:name w:val="Table Grid"/>
    <w:basedOn w:val="Tabellanormale"/>
    <w:uiPriority w:val="59"/>
    <w:rsid w:val="00153F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fondochiaro-Colore1">
    <w:name w:val="Light Shading Accent 1"/>
    <w:basedOn w:val="Tabellanormale"/>
    <w:uiPriority w:val="60"/>
    <w:rsid w:val="00153F85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character" w:styleId="Collegamentoipertestuale">
    <w:name w:val="Hyperlink"/>
    <w:basedOn w:val="Carpredefinitoparagrafo"/>
    <w:uiPriority w:val="99"/>
    <w:unhideWhenUsed/>
    <w:rsid w:val="007E7917"/>
    <w:rPr>
      <w:color w:val="0000FF" w:themeColor="hyperlink"/>
      <w:u w:val="single"/>
    </w:rPr>
  </w:style>
  <w:style w:type="paragraph" w:styleId="Testonormale">
    <w:name w:val="Plain Text"/>
    <w:basedOn w:val="Normale"/>
    <w:link w:val="TestonormaleCarattere"/>
    <w:uiPriority w:val="99"/>
    <w:semiHidden/>
    <w:unhideWhenUsed/>
    <w:rsid w:val="007E7917"/>
    <w:pPr>
      <w:spacing w:after="0" w:line="240" w:lineRule="auto"/>
    </w:pPr>
    <w:rPr>
      <w:rFonts w:ascii="Calibri" w:hAnsi="Calibri"/>
      <w:szCs w:val="21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semiHidden/>
    <w:rsid w:val="007E7917"/>
    <w:rPr>
      <w:rFonts w:ascii="Calibri" w:hAnsi="Calibri"/>
      <w:szCs w:val="21"/>
    </w:rPr>
  </w:style>
  <w:style w:type="character" w:customStyle="1" w:styleId="Titolo1Carattere">
    <w:name w:val="Titolo 1 Carattere"/>
    <w:basedOn w:val="Carpredefinitoparagrafo"/>
    <w:link w:val="Titolo1"/>
    <w:uiPriority w:val="9"/>
    <w:rsid w:val="001854B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olo2Carattere">
    <w:name w:val="Titolo 2 Carattere"/>
    <w:basedOn w:val="Carpredefinitoparagrafo"/>
    <w:link w:val="Titolo2"/>
    <w:uiPriority w:val="9"/>
    <w:rsid w:val="001854B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">
    <w:name w:val="Title"/>
    <w:basedOn w:val="Normale"/>
    <w:next w:val="Normale"/>
    <w:link w:val="TitoloCarattere"/>
    <w:uiPriority w:val="10"/>
    <w:qFormat/>
    <w:rsid w:val="001854B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1854B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Indice1">
    <w:name w:val="index 1"/>
    <w:basedOn w:val="Normale"/>
    <w:next w:val="Normale"/>
    <w:autoRedefine/>
    <w:uiPriority w:val="99"/>
    <w:semiHidden/>
    <w:unhideWhenUsed/>
    <w:rsid w:val="00DD563E"/>
    <w:pPr>
      <w:spacing w:after="0" w:line="240" w:lineRule="auto"/>
      <w:ind w:left="220" w:hanging="220"/>
    </w:p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6A6E2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ormaleWeb">
    <w:name w:val="Normal (Web)"/>
    <w:basedOn w:val="Normale"/>
    <w:uiPriority w:val="99"/>
    <w:semiHidden/>
    <w:unhideWhenUsed/>
    <w:rsid w:val="00B66C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apple-converted-space">
    <w:name w:val="apple-converted-space"/>
    <w:basedOn w:val="Carpredefinitoparagrafo"/>
    <w:rsid w:val="00E9503E"/>
  </w:style>
  <w:style w:type="paragraph" w:styleId="Titolosommario">
    <w:name w:val="TOC Heading"/>
    <w:basedOn w:val="Titolo1"/>
    <w:next w:val="Normale"/>
    <w:uiPriority w:val="39"/>
    <w:unhideWhenUsed/>
    <w:qFormat/>
    <w:rsid w:val="006F470A"/>
    <w:pPr>
      <w:outlineLvl w:val="9"/>
    </w:pPr>
    <w:rPr>
      <w:lang w:eastAsia="it-IT"/>
    </w:rPr>
  </w:style>
  <w:style w:type="paragraph" w:styleId="Sommario2">
    <w:name w:val="toc 2"/>
    <w:basedOn w:val="Normale"/>
    <w:next w:val="Normale"/>
    <w:autoRedefine/>
    <w:uiPriority w:val="39"/>
    <w:unhideWhenUsed/>
    <w:qFormat/>
    <w:rsid w:val="006F470A"/>
    <w:pPr>
      <w:spacing w:after="100"/>
      <w:ind w:left="220"/>
    </w:pPr>
    <w:rPr>
      <w:rFonts w:eastAsiaTheme="minorEastAsia"/>
      <w:lang w:eastAsia="it-IT"/>
    </w:rPr>
  </w:style>
  <w:style w:type="paragraph" w:styleId="Sommario1">
    <w:name w:val="toc 1"/>
    <w:basedOn w:val="Normale"/>
    <w:next w:val="Normale"/>
    <w:autoRedefine/>
    <w:uiPriority w:val="39"/>
    <w:unhideWhenUsed/>
    <w:qFormat/>
    <w:rsid w:val="006F470A"/>
    <w:pPr>
      <w:spacing w:after="100"/>
    </w:pPr>
    <w:rPr>
      <w:rFonts w:eastAsiaTheme="minorEastAsia"/>
      <w:lang w:eastAsia="it-IT"/>
    </w:rPr>
  </w:style>
  <w:style w:type="paragraph" w:styleId="Sommario3">
    <w:name w:val="toc 3"/>
    <w:basedOn w:val="Normale"/>
    <w:next w:val="Normale"/>
    <w:autoRedefine/>
    <w:uiPriority w:val="39"/>
    <w:unhideWhenUsed/>
    <w:qFormat/>
    <w:rsid w:val="006F470A"/>
    <w:pPr>
      <w:spacing w:after="100"/>
      <w:ind w:left="440"/>
    </w:pPr>
    <w:rPr>
      <w:rFonts w:eastAsiaTheme="minorEastAsia"/>
      <w:lang w:eastAsia="it-IT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6F470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Enfasicorsivo">
    <w:name w:val="Emphasis"/>
    <w:basedOn w:val="Carpredefinitoparagrafo"/>
    <w:uiPriority w:val="20"/>
    <w:qFormat/>
    <w:rsid w:val="00A0233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73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5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5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1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19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63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1642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57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9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6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81939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7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88077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3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423194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891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41045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894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423506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6547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02872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96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45530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9687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96701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4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4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D3ADBE-0018-465D-A7A0-99B4EDA027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328</TotalTime>
  <Pages>7</Pages>
  <Words>1148</Words>
  <Characters>6544</Characters>
  <Application>Microsoft Office Word</Application>
  <DocSecurity>0</DocSecurity>
  <Lines>54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Armando Polcaro</dc:creator>
  <cp:lastModifiedBy>Fabrizio Autero</cp:lastModifiedBy>
  <cp:revision>30</cp:revision>
  <cp:lastPrinted>2015-02-25T17:47:00Z</cp:lastPrinted>
  <dcterms:created xsi:type="dcterms:W3CDTF">2014-05-16T14:47:00Z</dcterms:created>
  <dcterms:modified xsi:type="dcterms:W3CDTF">2015-02-26T17:43:00Z</dcterms:modified>
</cp:coreProperties>
</file>